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D95" w:rsidRPr="00852D95" w:rsidRDefault="00852D95" w:rsidP="0062733E">
      <w:pPr>
        <w:autoSpaceDE w:val="0"/>
        <w:autoSpaceDN w:val="0"/>
        <w:adjustRightInd w:val="0"/>
        <w:snapToGrid w:val="0"/>
        <w:spacing w:beforeLines="150" w:afterLines="100" w:line="400" w:lineRule="exact"/>
        <w:jc w:val="center"/>
        <w:rPr>
          <w:rFonts w:ascii="幼圆" w:eastAsia="幼圆" w:hAnsi="华文仿宋" w:cs="HiddenHorzOCR"/>
          <w:b/>
          <w:color w:val="454247"/>
          <w:kern w:val="0"/>
          <w:sz w:val="32"/>
          <w:szCs w:val="32"/>
        </w:rPr>
      </w:pPr>
      <w:r w:rsidRPr="00852D95">
        <w:rPr>
          <w:rFonts w:ascii="幼圆" w:eastAsia="幼圆" w:hAnsi="华文仿宋" w:cs="HiddenHorzOCR" w:hint="eastAsia"/>
          <w:b/>
          <w:color w:val="454247"/>
          <w:kern w:val="0"/>
          <w:sz w:val="32"/>
          <w:szCs w:val="32"/>
        </w:rPr>
        <w:t>关于</w:t>
      </w:r>
      <w:r w:rsidR="003826D8">
        <w:rPr>
          <w:rFonts w:ascii="幼圆" w:eastAsia="幼圆" w:hAnsi="华文仿宋" w:cs="HiddenHorzOCR" w:hint="eastAsia"/>
          <w:b/>
          <w:color w:val="454247"/>
          <w:kern w:val="0"/>
          <w:sz w:val="32"/>
          <w:szCs w:val="32"/>
        </w:rPr>
        <w:t>工商</w:t>
      </w:r>
      <w:bookmarkStart w:id="0" w:name="_GoBack"/>
      <w:bookmarkEnd w:id="0"/>
      <w:r w:rsidRPr="00852D95">
        <w:rPr>
          <w:rFonts w:ascii="幼圆" w:eastAsia="幼圆" w:hAnsi="华文仿宋" w:cs="HiddenHorzOCR" w:hint="eastAsia"/>
          <w:b/>
          <w:color w:val="454247"/>
          <w:kern w:val="0"/>
          <w:sz w:val="32"/>
          <w:szCs w:val="32"/>
        </w:rPr>
        <w:t>管理教学案例编写的</w:t>
      </w:r>
      <w:r w:rsidR="00A02810">
        <w:rPr>
          <w:rFonts w:ascii="幼圆" w:eastAsia="幼圆" w:hAnsi="华文仿宋" w:cs="HiddenHorzOCR" w:hint="eastAsia"/>
          <w:b/>
          <w:color w:val="454247"/>
          <w:kern w:val="0"/>
          <w:sz w:val="32"/>
          <w:szCs w:val="32"/>
        </w:rPr>
        <w:t>要求</w:t>
      </w:r>
    </w:p>
    <w:p w:rsidR="00123B25" w:rsidRPr="003267F2" w:rsidRDefault="00123B25" w:rsidP="00D327B6">
      <w:pPr>
        <w:autoSpaceDE w:val="0"/>
        <w:autoSpaceDN w:val="0"/>
        <w:adjustRightInd w:val="0"/>
        <w:snapToGrid w:val="0"/>
        <w:spacing w:line="400" w:lineRule="exact"/>
        <w:ind w:firstLineChars="200" w:firstLine="480"/>
        <w:jc w:val="left"/>
        <w:rPr>
          <w:rFonts w:ascii="华文仿宋" w:eastAsia="华文仿宋" w:hAnsi="华文仿宋" w:cs="MS Mincho"/>
          <w:b/>
          <w:color w:val="454247"/>
          <w:kern w:val="0"/>
          <w:sz w:val="24"/>
          <w:szCs w:val="24"/>
        </w:rPr>
      </w:pPr>
      <w:r w:rsidRPr="003267F2">
        <w:rPr>
          <w:rFonts w:ascii="华文仿宋" w:eastAsia="华文仿宋" w:hAnsi="华文仿宋" w:cs="MS Mincho"/>
          <w:b/>
          <w:color w:val="454247"/>
          <w:kern w:val="0"/>
          <w:sz w:val="24"/>
          <w:szCs w:val="24"/>
        </w:rPr>
        <w:t>(</w:t>
      </w:r>
      <w:r w:rsidRPr="003267F2">
        <w:rPr>
          <w:rFonts w:ascii="华文仿宋" w:eastAsia="华文仿宋" w:hAnsi="华文仿宋" w:cs="MS Mincho" w:hint="eastAsia"/>
          <w:b/>
          <w:color w:val="454247"/>
          <w:kern w:val="0"/>
          <w:sz w:val="24"/>
          <w:szCs w:val="24"/>
        </w:rPr>
        <w:t>一</w:t>
      </w:r>
      <w:r w:rsidRPr="003267F2">
        <w:rPr>
          <w:rFonts w:ascii="华文仿宋" w:eastAsia="华文仿宋" w:hAnsi="华文仿宋" w:cs="MS Mincho"/>
          <w:b/>
          <w:color w:val="454247"/>
          <w:kern w:val="0"/>
          <w:sz w:val="24"/>
          <w:szCs w:val="24"/>
        </w:rPr>
        <w:t>)</w:t>
      </w:r>
      <w:r w:rsidRPr="003267F2">
        <w:rPr>
          <w:rFonts w:ascii="华文仿宋" w:eastAsia="华文仿宋" w:hAnsi="华文仿宋" w:cs="MS Mincho" w:hint="eastAsia"/>
          <w:b/>
          <w:color w:val="454247"/>
          <w:kern w:val="0"/>
          <w:sz w:val="24"/>
          <w:szCs w:val="24"/>
        </w:rPr>
        <w:t>案例知识产权清晰</w:t>
      </w:r>
    </w:p>
    <w:p w:rsidR="00123B25" w:rsidRPr="00A02957" w:rsidRDefault="00123B25" w:rsidP="00D327B6">
      <w:pPr>
        <w:autoSpaceDE w:val="0"/>
        <w:autoSpaceDN w:val="0"/>
        <w:adjustRightInd w:val="0"/>
        <w:snapToGrid w:val="0"/>
        <w:spacing w:line="400" w:lineRule="exact"/>
        <w:ind w:firstLineChars="200" w:firstLine="480"/>
        <w:jc w:val="left"/>
        <w:rPr>
          <w:rFonts w:ascii="华文仿宋" w:eastAsia="华文仿宋" w:hAnsi="华文仿宋" w:cs="HiddenHorzOCR"/>
          <w:kern w:val="0"/>
          <w:sz w:val="24"/>
          <w:szCs w:val="24"/>
        </w:rPr>
      </w:pPr>
      <w:r w:rsidRPr="00A02957">
        <w:rPr>
          <w:rFonts w:ascii="华文仿宋" w:eastAsia="华文仿宋" w:hAnsi="华文仿宋" w:cs="MS Mincho" w:hint="eastAsia"/>
          <w:kern w:val="0"/>
          <w:sz w:val="24"/>
          <w:szCs w:val="24"/>
        </w:rPr>
        <w:t>案例必</w:t>
      </w:r>
      <w:r w:rsidRPr="00A02957">
        <w:rPr>
          <w:rFonts w:ascii="华文仿宋" w:eastAsia="华文仿宋" w:hAnsi="华文仿宋" w:cs="宋体" w:hint="eastAsia"/>
          <w:kern w:val="0"/>
          <w:sz w:val="24"/>
          <w:szCs w:val="24"/>
        </w:rPr>
        <w:t>须</w:t>
      </w:r>
      <w:r w:rsidRPr="00A02957">
        <w:rPr>
          <w:rFonts w:ascii="华文仿宋" w:eastAsia="华文仿宋" w:hAnsi="华文仿宋" w:cs="MS Mincho" w:hint="eastAsia"/>
          <w:kern w:val="0"/>
          <w:sz w:val="24"/>
          <w:szCs w:val="24"/>
        </w:rPr>
        <w:t>是没有正式</w:t>
      </w:r>
      <w:r w:rsidRPr="00A02957">
        <w:rPr>
          <w:rFonts w:ascii="华文仿宋" w:eastAsia="华文仿宋" w:hAnsi="华文仿宋" w:cs="宋体" w:hint="eastAsia"/>
          <w:kern w:val="0"/>
          <w:sz w:val="24"/>
          <w:szCs w:val="24"/>
        </w:rPr>
        <w:t>发</w:t>
      </w:r>
      <w:r w:rsidRPr="00A02957">
        <w:rPr>
          <w:rFonts w:ascii="华文仿宋" w:eastAsia="华文仿宋" w:hAnsi="华文仿宋" w:cs="MS Mincho" w:hint="eastAsia"/>
          <w:kern w:val="0"/>
          <w:sz w:val="24"/>
          <w:szCs w:val="24"/>
        </w:rPr>
        <w:t>表的原</w:t>
      </w:r>
      <w:r w:rsidRPr="00A02957">
        <w:rPr>
          <w:rFonts w:ascii="华文仿宋" w:eastAsia="华文仿宋" w:hAnsi="华文仿宋" w:cs="宋体" w:hint="eastAsia"/>
          <w:kern w:val="0"/>
          <w:sz w:val="24"/>
          <w:szCs w:val="24"/>
        </w:rPr>
        <w:t>创</w:t>
      </w:r>
      <w:r w:rsidRPr="00A02957">
        <w:rPr>
          <w:rFonts w:ascii="华文仿宋" w:eastAsia="华文仿宋" w:hAnsi="华文仿宋" w:cs="MS Mincho" w:hint="eastAsia"/>
          <w:kern w:val="0"/>
          <w:sz w:val="24"/>
          <w:szCs w:val="24"/>
        </w:rPr>
        <w:t>案例，案例开</w:t>
      </w:r>
      <w:r w:rsidRPr="00A02957">
        <w:rPr>
          <w:rFonts w:ascii="华文仿宋" w:eastAsia="华文仿宋" w:hAnsi="华文仿宋" w:cs="宋体" w:hint="eastAsia"/>
          <w:kern w:val="0"/>
          <w:sz w:val="24"/>
          <w:szCs w:val="24"/>
        </w:rPr>
        <w:t>发</w:t>
      </w:r>
      <w:r w:rsidRPr="00A02957">
        <w:rPr>
          <w:rFonts w:ascii="华文仿宋" w:eastAsia="华文仿宋" w:hAnsi="华文仿宋" w:cs="MS Mincho" w:hint="eastAsia"/>
          <w:kern w:val="0"/>
          <w:sz w:val="24"/>
          <w:szCs w:val="24"/>
        </w:rPr>
        <w:t>者</w:t>
      </w:r>
      <w:r w:rsidRPr="00A02957">
        <w:rPr>
          <w:rFonts w:ascii="华文仿宋" w:eastAsia="华文仿宋" w:hAnsi="华文仿宋" w:cs="宋体" w:hint="eastAsia"/>
          <w:kern w:val="0"/>
          <w:sz w:val="24"/>
          <w:szCs w:val="24"/>
        </w:rPr>
        <w:t>拥</w:t>
      </w:r>
      <w:r w:rsidRPr="00A02957">
        <w:rPr>
          <w:rFonts w:ascii="华文仿宋" w:eastAsia="华文仿宋" w:hAnsi="华文仿宋" w:cs="MS Mincho" w:hint="eastAsia"/>
          <w:kern w:val="0"/>
          <w:sz w:val="24"/>
          <w:szCs w:val="24"/>
        </w:rPr>
        <w:t>有</w:t>
      </w:r>
      <w:r w:rsidRPr="00A02957">
        <w:rPr>
          <w:rFonts w:ascii="华文仿宋" w:eastAsia="华文仿宋" w:hAnsi="华文仿宋" w:cs="宋体" w:hint="eastAsia"/>
          <w:kern w:val="0"/>
          <w:sz w:val="24"/>
          <w:szCs w:val="24"/>
        </w:rPr>
        <w:t>绝对</w:t>
      </w:r>
      <w:r w:rsidRPr="00A02957">
        <w:rPr>
          <w:rFonts w:ascii="华文仿宋" w:eastAsia="华文仿宋" w:hAnsi="华文仿宋" w:cs="HiddenHorzOCR" w:hint="eastAsia"/>
          <w:kern w:val="0"/>
          <w:sz w:val="24"/>
          <w:szCs w:val="24"/>
        </w:rPr>
        <w:t>的知</w:t>
      </w:r>
      <w:r w:rsidRPr="00A02957">
        <w:rPr>
          <w:rFonts w:ascii="华文仿宋" w:eastAsia="华文仿宋" w:hAnsi="华文仿宋" w:cs="宋体" w:hint="eastAsia"/>
          <w:kern w:val="0"/>
          <w:sz w:val="24"/>
          <w:szCs w:val="24"/>
        </w:rPr>
        <w:t>识产权</w:t>
      </w:r>
      <w:r w:rsidRPr="00A02957">
        <w:rPr>
          <w:rFonts w:ascii="华文仿宋" w:eastAsia="华文仿宋" w:hAnsi="华文仿宋" w:cs="MS Mincho" w:hint="eastAsia"/>
          <w:kern w:val="0"/>
          <w:sz w:val="24"/>
          <w:szCs w:val="24"/>
        </w:rPr>
        <w:t>，并同意</w:t>
      </w:r>
      <w:r w:rsidRPr="00A02957">
        <w:rPr>
          <w:rFonts w:ascii="华文仿宋" w:eastAsia="华文仿宋" w:hAnsi="华文仿宋" w:cs="宋体" w:hint="eastAsia"/>
          <w:kern w:val="0"/>
          <w:sz w:val="24"/>
          <w:szCs w:val="24"/>
        </w:rPr>
        <w:t>该</w:t>
      </w:r>
      <w:r w:rsidR="00214224" w:rsidRPr="00A02957">
        <w:rPr>
          <w:rFonts w:ascii="华文仿宋" w:eastAsia="华文仿宋" w:hAnsi="华文仿宋" w:cs="MS Mincho" w:hint="eastAsia"/>
          <w:kern w:val="0"/>
          <w:sz w:val="24"/>
          <w:szCs w:val="24"/>
        </w:rPr>
        <w:t>案例入库</w:t>
      </w:r>
      <w:r w:rsidRPr="00A02957">
        <w:rPr>
          <w:rFonts w:ascii="华文仿宋" w:eastAsia="华文仿宋" w:hAnsi="华文仿宋" w:cs="HiddenHorzOCR"/>
          <w:kern w:val="0"/>
          <w:sz w:val="24"/>
          <w:szCs w:val="24"/>
        </w:rPr>
        <w:t>"</w:t>
      </w:r>
      <w:r w:rsidRPr="00A02957">
        <w:rPr>
          <w:rFonts w:ascii="华文仿宋" w:eastAsia="华文仿宋" w:hAnsi="华文仿宋" w:cs="HiddenHorzOCR" w:hint="eastAsia"/>
          <w:kern w:val="0"/>
          <w:sz w:val="24"/>
          <w:szCs w:val="24"/>
        </w:rPr>
        <w:t>哈尔滨工程大学经济管理学院案例</w:t>
      </w:r>
      <w:r w:rsidR="00334553" w:rsidRPr="00A02957">
        <w:rPr>
          <w:rFonts w:ascii="华文仿宋" w:eastAsia="华文仿宋" w:hAnsi="华文仿宋" w:cs="HiddenHorzOCR" w:hint="eastAsia"/>
          <w:kern w:val="0"/>
          <w:sz w:val="24"/>
          <w:szCs w:val="24"/>
        </w:rPr>
        <w:t>中心</w:t>
      </w:r>
      <w:r w:rsidRPr="00A02957">
        <w:rPr>
          <w:rFonts w:ascii="华文仿宋" w:eastAsia="华文仿宋" w:hAnsi="华文仿宋" w:cs="HiddenHorzOCR"/>
          <w:kern w:val="0"/>
          <w:sz w:val="24"/>
          <w:szCs w:val="24"/>
        </w:rPr>
        <w:t>"</w:t>
      </w:r>
      <w:r w:rsidRPr="00A02957">
        <w:rPr>
          <w:rFonts w:ascii="华文仿宋" w:eastAsia="华文仿宋" w:hAnsi="华文仿宋" w:cs="HiddenHorzOCR" w:hint="eastAsia"/>
          <w:kern w:val="0"/>
          <w:sz w:val="24"/>
          <w:szCs w:val="24"/>
        </w:rPr>
        <w:t>。</w:t>
      </w:r>
    </w:p>
    <w:p w:rsidR="00123B25" w:rsidRPr="00A02957" w:rsidRDefault="00123B25" w:rsidP="00D327B6">
      <w:pPr>
        <w:autoSpaceDE w:val="0"/>
        <w:autoSpaceDN w:val="0"/>
        <w:adjustRightInd w:val="0"/>
        <w:snapToGrid w:val="0"/>
        <w:spacing w:line="400" w:lineRule="exact"/>
        <w:ind w:firstLineChars="200" w:firstLine="480"/>
        <w:jc w:val="left"/>
        <w:rPr>
          <w:rFonts w:ascii="华文仿宋" w:eastAsia="华文仿宋" w:hAnsi="华文仿宋" w:cs="HiddenHorzOCR"/>
          <w:kern w:val="0"/>
          <w:sz w:val="24"/>
          <w:szCs w:val="24"/>
        </w:rPr>
      </w:pPr>
      <w:r w:rsidRPr="00A02957">
        <w:rPr>
          <w:rFonts w:ascii="华文仿宋" w:eastAsia="华文仿宋" w:hAnsi="华文仿宋" w:cs="HiddenHorzOCR" w:hint="eastAsia"/>
          <w:kern w:val="0"/>
          <w:sz w:val="24"/>
          <w:szCs w:val="24"/>
        </w:rPr>
        <w:t>案例开</w:t>
      </w:r>
      <w:r w:rsidRPr="00A02957">
        <w:rPr>
          <w:rFonts w:ascii="华文仿宋" w:eastAsia="华文仿宋" w:hAnsi="华文仿宋" w:cs="宋体" w:hint="eastAsia"/>
          <w:kern w:val="0"/>
          <w:sz w:val="24"/>
          <w:szCs w:val="24"/>
        </w:rPr>
        <w:t>发</w:t>
      </w:r>
      <w:r w:rsidRPr="00A02957">
        <w:rPr>
          <w:rFonts w:ascii="华文仿宋" w:eastAsia="华文仿宋" w:hAnsi="华文仿宋" w:cs="MS Mincho" w:hint="eastAsia"/>
          <w:kern w:val="0"/>
          <w:sz w:val="24"/>
          <w:szCs w:val="24"/>
        </w:rPr>
        <w:t>者</w:t>
      </w:r>
      <w:r w:rsidRPr="00A02957">
        <w:rPr>
          <w:rFonts w:ascii="华文仿宋" w:eastAsia="华文仿宋" w:hAnsi="华文仿宋" w:cs="宋体" w:hint="eastAsia"/>
          <w:kern w:val="0"/>
          <w:sz w:val="24"/>
          <w:szCs w:val="24"/>
        </w:rPr>
        <w:t>拥</w:t>
      </w:r>
      <w:r w:rsidRPr="00A02957">
        <w:rPr>
          <w:rFonts w:ascii="华文仿宋" w:eastAsia="华文仿宋" w:hAnsi="华文仿宋" w:cs="MS Mincho" w:hint="eastAsia"/>
          <w:kern w:val="0"/>
          <w:sz w:val="24"/>
          <w:szCs w:val="24"/>
        </w:rPr>
        <w:t>有著作</w:t>
      </w:r>
      <w:r w:rsidRPr="00A02957">
        <w:rPr>
          <w:rFonts w:ascii="华文仿宋" w:eastAsia="华文仿宋" w:hAnsi="华文仿宋" w:cs="宋体" w:hint="eastAsia"/>
          <w:kern w:val="0"/>
          <w:sz w:val="24"/>
          <w:szCs w:val="24"/>
        </w:rPr>
        <w:t>权</w:t>
      </w:r>
      <w:r w:rsidRPr="00A02957">
        <w:rPr>
          <w:rFonts w:ascii="华文仿宋" w:eastAsia="华文仿宋" w:hAnsi="华文仿宋" w:cs="MS Mincho" w:hint="eastAsia"/>
          <w:kern w:val="0"/>
          <w:sz w:val="24"/>
          <w:szCs w:val="24"/>
        </w:rPr>
        <w:t>中的署名</w:t>
      </w:r>
      <w:r w:rsidRPr="00A02957">
        <w:rPr>
          <w:rFonts w:ascii="华文仿宋" w:eastAsia="华文仿宋" w:hAnsi="华文仿宋" w:cs="宋体" w:hint="eastAsia"/>
          <w:kern w:val="0"/>
          <w:sz w:val="24"/>
          <w:szCs w:val="24"/>
        </w:rPr>
        <w:t>权</w:t>
      </w:r>
      <w:r w:rsidRPr="00A02957">
        <w:rPr>
          <w:rFonts w:ascii="华文仿宋" w:eastAsia="华文仿宋" w:hAnsi="华文仿宋" w:cs="MS Mincho" w:hint="eastAsia"/>
          <w:kern w:val="0"/>
          <w:sz w:val="24"/>
          <w:szCs w:val="24"/>
        </w:rPr>
        <w:t>、修改</w:t>
      </w:r>
      <w:r w:rsidRPr="00A02957">
        <w:rPr>
          <w:rFonts w:ascii="华文仿宋" w:eastAsia="华文仿宋" w:hAnsi="华文仿宋" w:cs="宋体" w:hint="eastAsia"/>
          <w:kern w:val="0"/>
          <w:sz w:val="24"/>
          <w:szCs w:val="24"/>
        </w:rPr>
        <w:t>权</w:t>
      </w:r>
      <w:r w:rsidRPr="00A02957">
        <w:rPr>
          <w:rFonts w:ascii="华文仿宋" w:eastAsia="华文仿宋" w:hAnsi="华文仿宋" w:cs="MS Mincho" w:hint="eastAsia"/>
          <w:kern w:val="0"/>
          <w:sz w:val="24"/>
          <w:szCs w:val="24"/>
        </w:rPr>
        <w:t>、改</w:t>
      </w:r>
      <w:r w:rsidRPr="00A02957">
        <w:rPr>
          <w:rFonts w:ascii="华文仿宋" w:eastAsia="华文仿宋" w:hAnsi="华文仿宋" w:cs="宋体" w:hint="eastAsia"/>
          <w:kern w:val="0"/>
          <w:sz w:val="24"/>
          <w:szCs w:val="24"/>
        </w:rPr>
        <w:t>编权</w:t>
      </w:r>
      <w:r w:rsidR="003E29CE">
        <w:rPr>
          <w:rFonts w:ascii="华文仿宋" w:eastAsia="华文仿宋" w:hAnsi="华文仿宋" w:cs="宋体" w:hint="eastAsia"/>
          <w:kern w:val="0"/>
          <w:sz w:val="24"/>
          <w:szCs w:val="24"/>
        </w:rPr>
        <w:t>，</w:t>
      </w:r>
      <w:r w:rsidR="00214224" w:rsidRPr="00A02957">
        <w:rPr>
          <w:rFonts w:ascii="华文仿宋" w:eastAsia="华文仿宋" w:hAnsi="华文仿宋" w:cs="MS Mincho" w:hint="eastAsia"/>
          <w:kern w:val="0"/>
          <w:sz w:val="24"/>
          <w:szCs w:val="24"/>
        </w:rPr>
        <w:t>哈尔滨工程大学经济管理学院</w:t>
      </w:r>
      <w:r w:rsidRPr="00A02957">
        <w:rPr>
          <w:rFonts w:ascii="华文仿宋" w:eastAsia="华文仿宋" w:hAnsi="华文仿宋" w:cs="HiddenHorzOCR" w:hint="eastAsia"/>
          <w:kern w:val="0"/>
          <w:sz w:val="24"/>
          <w:szCs w:val="24"/>
        </w:rPr>
        <w:t>享有复制</w:t>
      </w:r>
      <w:r w:rsidRPr="00A02957">
        <w:rPr>
          <w:rFonts w:ascii="华文仿宋" w:eastAsia="华文仿宋" w:hAnsi="华文仿宋" w:cs="宋体" w:hint="eastAsia"/>
          <w:kern w:val="0"/>
          <w:sz w:val="24"/>
          <w:szCs w:val="24"/>
        </w:rPr>
        <w:t>权</w:t>
      </w:r>
      <w:r w:rsidRPr="00A02957">
        <w:rPr>
          <w:rFonts w:ascii="华文仿宋" w:eastAsia="华文仿宋" w:hAnsi="华文仿宋" w:cs="MS Mincho" w:hint="eastAsia"/>
          <w:kern w:val="0"/>
          <w:sz w:val="24"/>
          <w:szCs w:val="24"/>
        </w:rPr>
        <w:t>、修改</w:t>
      </w:r>
      <w:r w:rsidRPr="00A02957">
        <w:rPr>
          <w:rFonts w:ascii="华文仿宋" w:eastAsia="华文仿宋" w:hAnsi="华文仿宋" w:cs="宋体" w:hint="eastAsia"/>
          <w:kern w:val="0"/>
          <w:sz w:val="24"/>
          <w:szCs w:val="24"/>
        </w:rPr>
        <w:t>权</w:t>
      </w:r>
      <w:r w:rsidRPr="00A02957">
        <w:rPr>
          <w:rFonts w:ascii="华文仿宋" w:eastAsia="华文仿宋" w:hAnsi="华文仿宋" w:cs="MS Mincho" w:hint="eastAsia"/>
          <w:kern w:val="0"/>
          <w:sz w:val="24"/>
          <w:szCs w:val="24"/>
        </w:rPr>
        <w:t>、</w:t>
      </w:r>
      <w:r w:rsidRPr="00A02957">
        <w:rPr>
          <w:rFonts w:ascii="华文仿宋" w:eastAsia="华文仿宋" w:hAnsi="华文仿宋" w:cs="宋体" w:hint="eastAsia"/>
          <w:kern w:val="0"/>
          <w:sz w:val="24"/>
          <w:szCs w:val="24"/>
        </w:rPr>
        <w:t>发</w:t>
      </w:r>
      <w:r w:rsidRPr="00A02957">
        <w:rPr>
          <w:rFonts w:ascii="华文仿宋" w:eastAsia="华文仿宋" w:hAnsi="华文仿宋" w:cs="MS Mincho" w:hint="eastAsia"/>
          <w:kern w:val="0"/>
          <w:sz w:val="24"/>
          <w:szCs w:val="24"/>
        </w:rPr>
        <w:t>表</w:t>
      </w:r>
      <w:r w:rsidRPr="00A02957">
        <w:rPr>
          <w:rFonts w:ascii="华文仿宋" w:eastAsia="华文仿宋" w:hAnsi="华文仿宋" w:cs="宋体" w:hint="eastAsia"/>
          <w:kern w:val="0"/>
          <w:sz w:val="24"/>
          <w:szCs w:val="24"/>
        </w:rPr>
        <w:t>权</w:t>
      </w:r>
      <w:r w:rsidRPr="00A02957">
        <w:rPr>
          <w:rFonts w:ascii="华文仿宋" w:eastAsia="华文仿宋" w:hAnsi="华文仿宋" w:cs="MS Mincho" w:hint="eastAsia"/>
          <w:kern w:val="0"/>
          <w:sz w:val="24"/>
          <w:szCs w:val="24"/>
        </w:rPr>
        <w:t>、</w:t>
      </w:r>
      <w:r w:rsidRPr="00A02957">
        <w:rPr>
          <w:rFonts w:ascii="华文仿宋" w:eastAsia="华文仿宋" w:hAnsi="华文仿宋" w:cs="宋体" w:hint="eastAsia"/>
          <w:kern w:val="0"/>
          <w:sz w:val="24"/>
          <w:szCs w:val="24"/>
        </w:rPr>
        <w:t>发</w:t>
      </w:r>
      <w:r w:rsidRPr="00A02957">
        <w:rPr>
          <w:rFonts w:ascii="华文仿宋" w:eastAsia="华文仿宋" w:hAnsi="华文仿宋" w:cs="MS Mincho" w:hint="eastAsia"/>
          <w:kern w:val="0"/>
          <w:sz w:val="24"/>
          <w:szCs w:val="24"/>
        </w:rPr>
        <w:t>行</w:t>
      </w:r>
      <w:r w:rsidRPr="00A02957">
        <w:rPr>
          <w:rFonts w:ascii="华文仿宋" w:eastAsia="华文仿宋" w:hAnsi="华文仿宋" w:cs="宋体" w:hint="eastAsia"/>
          <w:kern w:val="0"/>
          <w:sz w:val="24"/>
          <w:szCs w:val="24"/>
        </w:rPr>
        <w:t>权</w:t>
      </w:r>
      <w:r w:rsidRPr="00A02957">
        <w:rPr>
          <w:rFonts w:ascii="华文仿宋" w:eastAsia="华文仿宋" w:hAnsi="华文仿宋" w:cs="MS Mincho" w:hint="eastAsia"/>
          <w:kern w:val="0"/>
          <w:sz w:val="24"/>
          <w:szCs w:val="24"/>
        </w:rPr>
        <w:t>、信息网</w:t>
      </w:r>
      <w:r w:rsidRPr="00A02957">
        <w:rPr>
          <w:rFonts w:ascii="华文仿宋" w:eastAsia="华文仿宋" w:hAnsi="华文仿宋" w:cs="宋体" w:hint="eastAsia"/>
          <w:kern w:val="0"/>
          <w:sz w:val="24"/>
          <w:szCs w:val="24"/>
        </w:rPr>
        <w:t>络传</w:t>
      </w:r>
      <w:r w:rsidRPr="00A02957">
        <w:rPr>
          <w:rFonts w:ascii="华文仿宋" w:eastAsia="华文仿宋" w:hAnsi="华文仿宋" w:cs="MS Mincho" w:hint="eastAsia"/>
          <w:kern w:val="0"/>
          <w:sz w:val="24"/>
          <w:szCs w:val="24"/>
        </w:rPr>
        <w:t>播</w:t>
      </w:r>
      <w:r w:rsidRPr="00A02957">
        <w:rPr>
          <w:rFonts w:ascii="华文仿宋" w:eastAsia="华文仿宋" w:hAnsi="华文仿宋" w:cs="宋体" w:hint="eastAsia"/>
          <w:kern w:val="0"/>
          <w:sz w:val="24"/>
          <w:szCs w:val="24"/>
        </w:rPr>
        <w:t>权</w:t>
      </w:r>
      <w:r w:rsidRPr="00A02957">
        <w:rPr>
          <w:rFonts w:ascii="华文仿宋" w:eastAsia="华文仿宋" w:hAnsi="华文仿宋" w:cs="MS Mincho" w:hint="eastAsia"/>
          <w:kern w:val="0"/>
          <w:sz w:val="24"/>
          <w:szCs w:val="24"/>
        </w:rPr>
        <w:t>、改</w:t>
      </w:r>
      <w:r w:rsidRPr="00A02957">
        <w:rPr>
          <w:rFonts w:ascii="华文仿宋" w:eastAsia="华文仿宋" w:hAnsi="华文仿宋" w:cs="宋体" w:hint="eastAsia"/>
          <w:kern w:val="0"/>
          <w:sz w:val="24"/>
          <w:szCs w:val="24"/>
        </w:rPr>
        <w:t>编权</w:t>
      </w:r>
      <w:r w:rsidRPr="00A02957">
        <w:rPr>
          <w:rFonts w:ascii="华文仿宋" w:eastAsia="华文仿宋" w:hAnsi="华文仿宋" w:cs="MS Mincho" w:hint="eastAsia"/>
          <w:kern w:val="0"/>
          <w:sz w:val="24"/>
          <w:szCs w:val="24"/>
        </w:rPr>
        <w:t>、</w:t>
      </w:r>
      <w:r w:rsidRPr="00A02957">
        <w:rPr>
          <w:rFonts w:ascii="华文仿宋" w:eastAsia="华文仿宋" w:hAnsi="华文仿宋" w:cs="宋体" w:hint="eastAsia"/>
          <w:kern w:val="0"/>
          <w:sz w:val="24"/>
          <w:szCs w:val="24"/>
        </w:rPr>
        <w:t>汇编权</w:t>
      </w:r>
      <w:r w:rsidRPr="00A02957">
        <w:rPr>
          <w:rFonts w:ascii="华文仿宋" w:eastAsia="华文仿宋" w:hAnsi="华文仿宋" w:cs="MS Mincho" w:hint="eastAsia"/>
          <w:kern w:val="0"/>
          <w:sz w:val="24"/>
          <w:szCs w:val="24"/>
        </w:rPr>
        <w:t>和翻</w:t>
      </w:r>
      <w:r w:rsidRPr="00A02957">
        <w:rPr>
          <w:rFonts w:ascii="华文仿宋" w:eastAsia="华文仿宋" w:hAnsi="华文仿宋" w:cs="宋体" w:hint="eastAsia"/>
          <w:kern w:val="0"/>
          <w:sz w:val="24"/>
          <w:szCs w:val="24"/>
        </w:rPr>
        <w:t>译权</w:t>
      </w:r>
      <w:r w:rsidR="00214224" w:rsidRPr="00A02957">
        <w:rPr>
          <w:rFonts w:ascii="华文仿宋" w:eastAsia="华文仿宋" w:hAnsi="华文仿宋" w:cs="MS Mincho" w:hint="eastAsia"/>
          <w:kern w:val="0"/>
          <w:sz w:val="24"/>
          <w:szCs w:val="24"/>
        </w:rPr>
        <w:t>，</w:t>
      </w:r>
      <w:r w:rsidRPr="00A02957">
        <w:rPr>
          <w:rFonts w:ascii="华文仿宋" w:eastAsia="华文仿宋" w:hAnsi="华文仿宋" w:cs="HiddenHorzOCR" w:hint="eastAsia"/>
          <w:kern w:val="0"/>
          <w:sz w:val="24"/>
          <w:szCs w:val="24"/>
        </w:rPr>
        <w:t>哈尔滨工程大学经济管理学院案例</w:t>
      </w:r>
      <w:r w:rsidR="00334553" w:rsidRPr="00A02957">
        <w:rPr>
          <w:rFonts w:ascii="华文仿宋" w:eastAsia="华文仿宋" w:hAnsi="华文仿宋" w:cs="HiddenHorzOCR" w:hint="eastAsia"/>
          <w:kern w:val="0"/>
          <w:sz w:val="24"/>
          <w:szCs w:val="24"/>
        </w:rPr>
        <w:t>中心</w:t>
      </w:r>
      <w:r w:rsidRPr="00A02957">
        <w:rPr>
          <w:rFonts w:ascii="华文仿宋" w:eastAsia="华文仿宋" w:hAnsi="华文仿宋" w:cs="MS Mincho" w:hint="eastAsia"/>
          <w:kern w:val="0"/>
          <w:sz w:val="24"/>
          <w:szCs w:val="24"/>
        </w:rPr>
        <w:t>可代表案例作</w:t>
      </w:r>
      <w:r w:rsidRPr="00A02957">
        <w:rPr>
          <w:rFonts w:ascii="华文仿宋" w:eastAsia="华文仿宋" w:hAnsi="华文仿宋" w:cs="HiddenHorzOCR" w:hint="eastAsia"/>
          <w:kern w:val="0"/>
          <w:sz w:val="24"/>
          <w:szCs w:val="24"/>
        </w:rPr>
        <w:t>者与有关</w:t>
      </w:r>
      <w:r w:rsidRPr="00A02957">
        <w:rPr>
          <w:rFonts w:ascii="华文仿宋" w:eastAsia="华文仿宋" w:hAnsi="华文仿宋" w:cs="宋体" w:hint="eastAsia"/>
          <w:kern w:val="0"/>
          <w:sz w:val="24"/>
          <w:szCs w:val="24"/>
        </w:rPr>
        <w:t>单</w:t>
      </w:r>
      <w:r w:rsidRPr="00A02957">
        <w:rPr>
          <w:rFonts w:ascii="华文仿宋" w:eastAsia="华文仿宋" w:hAnsi="华文仿宋" w:cs="MS Mincho" w:hint="eastAsia"/>
          <w:kern w:val="0"/>
          <w:sz w:val="24"/>
          <w:szCs w:val="24"/>
        </w:rPr>
        <w:t>位或个人</w:t>
      </w:r>
      <w:r w:rsidRPr="00A02957">
        <w:rPr>
          <w:rFonts w:ascii="华文仿宋" w:eastAsia="华文仿宋" w:hAnsi="华文仿宋" w:cs="宋体" w:hint="eastAsia"/>
          <w:kern w:val="0"/>
          <w:sz w:val="24"/>
          <w:szCs w:val="24"/>
        </w:rPr>
        <w:t>进</w:t>
      </w:r>
      <w:r w:rsidRPr="00A02957">
        <w:rPr>
          <w:rFonts w:ascii="华文仿宋" w:eastAsia="华文仿宋" w:hAnsi="华文仿宋" w:cs="MS Mincho" w:hint="eastAsia"/>
          <w:kern w:val="0"/>
          <w:sz w:val="24"/>
          <w:szCs w:val="24"/>
        </w:rPr>
        <w:t>行案例交</w:t>
      </w:r>
      <w:r w:rsidRPr="00A02957">
        <w:rPr>
          <w:rFonts w:ascii="华文仿宋" w:eastAsia="华文仿宋" w:hAnsi="华文仿宋" w:cs="宋体" w:hint="eastAsia"/>
          <w:kern w:val="0"/>
          <w:sz w:val="24"/>
          <w:szCs w:val="24"/>
        </w:rPr>
        <w:t>换</w:t>
      </w:r>
      <w:r w:rsidRPr="00A02957">
        <w:rPr>
          <w:rFonts w:ascii="华文仿宋" w:eastAsia="华文仿宋" w:hAnsi="华文仿宋" w:cs="MS Mincho" w:hint="eastAsia"/>
          <w:kern w:val="0"/>
          <w:sz w:val="24"/>
          <w:szCs w:val="24"/>
        </w:rPr>
        <w:t>、</w:t>
      </w:r>
      <w:r w:rsidRPr="00A02957">
        <w:rPr>
          <w:rFonts w:ascii="华文仿宋" w:eastAsia="华文仿宋" w:hAnsi="华文仿宋" w:cs="宋体" w:hint="eastAsia"/>
          <w:kern w:val="0"/>
          <w:sz w:val="24"/>
          <w:szCs w:val="24"/>
        </w:rPr>
        <w:t>购买</w:t>
      </w:r>
      <w:r w:rsidRPr="00A02957">
        <w:rPr>
          <w:rFonts w:ascii="华文仿宋" w:eastAsia="华文仿宋" w:hAnsi="华文仿宋" w:cs="MS Mincho" w:hint="eastAsia"/>
          <w:kern w:val="0"/>
          <w:sz w:val="24"/>
          <w:szCs w:val="24"/>
        </w:rPr>
        <w:t>、出版等商</w:t>
      </w:r>
      <w:r w:rsidRPr="00A02957">
        <w:rPr>
          <w:rFonts w:ascii="华文仿宋" w:eastAsia="华文仿宋" w:hAnsi="华文仿宋" w:cs="宋体" w:hint="eastAsia"/>
          <w:kern w:val="0"/>
          <w:sz w:val="24"/>
          <w:szCs w:val="24"/>
        </w:rPr>
        <w:t>务谈</w:t>
      </w:r>
      <w:r w:rsidRPr="00A02957">
        <w:rPr>
          <w:rFonts w:ascii="华文仿宋" w:eastAsia="华文仿宋" w:hAnsi="华文仿宋" w:cs="MS Mincho" w:hint="eastAsia"/>
          <w:kern w:val="0"/>
          <w:sz w:val="24"/>
          <w:szCs w:val="24"/>
        </w:rPr>
        <w:t>判，</w:t>
      </w:r>
      <w:r w:rsidR="00214224" w:rsidRPr="00A02957">
        <w:rPr>
          <w:rFonts w:ascii="华文仿宋" w:eastAsia="华文仿宋" w:hAnsi="华文仿宋" w:cs="MS Mincho" w:hint="eastAsia"/>
          <w:kern w:val="0"/>
          <w:sz w:val="24"/>
          <w:szCs w:val="24"/>
        </w:rPr>
        <w:t>如产生经济收益则</w:t>
      </w:r>
      <w:r w:rsidRPr="00A02957">
        <w:rPr>
          <w:rFonts w:ascii="华文仿宋" w:eastAsia="华文仿宋" w:hAnsi="华文仿宋" w:cs="MS Mincho" w:hint="eastAsia"/>
          <w:kern w:val="0"/>
          <w:sz w:val="24"/>
          <w:szCs w:val="24"/>
        </w:rPr>
        <w:t>案例开</w:t>
      </w:r>
      <w:r w:rsidRPr="00A02957">
        <w:rPr>
          <w:rFonts w:ascii="华文仿宋" w:eastAsia="华文仿宋" w:hAnsi="华文仿宋" w:cs="宋体" w:hint="eastAsia"/>
          <w:kern w:val="0"/>
          <w:sz w:val="24"/>
          <w:szCs w:val="24"/>
        </w:rPr>
        <w:t>发</w:t>
      </w:r>
      <w:r w:rsidR="00214224" w:rsidRPr="00A02957">
        <w:rPr>
          <w:rFonts w:ascii="华文仿宋" w:eastAsia="华文仿宋" w:hAnsi="华文仿宋" w:cs="MS Mincho" w:hint="eastAsia"/>
          <w:kern w:val="0"/>
          <w:sz w:val="24"/>
          <w:szCs w:val="24"/>
        </w:rPr>
        <w:t>者享有</w:t>
      </w:r>
      <w:r w:rsidRPr="00A02957">
        <w:rPr>
          <w:rFonts w:ascii="华文仿宋" w:eastAsia="华文仿宋" w:hAnsi="华文仿宋" w:cs="MS Mincho" w:hint="eastAsia"/>
          <w:kern w:val="0"/>
          <w:sz w:val="24"/>
          <w:szCs w:val="24"/>
        </w:rPr>
        <w:t>收益</w:t>
      </w:r>
      <w:r w:rsidRPr="00A02957">
        <w:rPr>
          <w:rFonts w:ascii="华文仿宋" w:eastAsia="华文仿宋" w:hAnsi="华文仿宋" w:cs="宋体" w:hint="eastAsia"/>
          <w:kern w:val="0"/>
          <w:sz w:val="24"/>
          <w:szCs w:val="24"/>
        </w:rPr>
        <w:t>权</w:t>
      </w:r>
      <w:r w:rsidRPr="00A02957">
        <w:rPr>
          <w:rFonts w:ascii="华文仿宋" w:eastAsia="华文仿宋" w:hAnsi="华文仿宋" w:cs="MS Mincho" w:hint="eastAsia"/>
          <w:kern w:val="0"/>
          <w:sz w:val="24"/>
          <w:szCs w:val="24"/>
        </w:rPr>
        <w:t>。</w:t>
      </w:r>
    </w:p>
    <w:p w:rsidR="00123B25" w:rsidRPr="003267F2" w:rsidRDefault="00123B25" w:rsidP="00D327B6">
      <w:pPr>
        <w:autoSpaceDE w:val="0"/>
        <w:autoSpaceDN w:val="0"/>
        <w:adjustRightInd w:val="0"/>
        <w:snapToGrid w:val="0"/>
        <w:spacing w:line="400" w:lineRule="exact"/>
        <w:ind w:firstLineChars="200" w:firstLine="480"/>
        <w:jc w:val="left"/>
        <w:rPr>
          <w:rFonts w:ascii="华文仿宋" w:eastAsia="华文仿宋" w:hAnsi="华文仿宋" w:cs="HiddenHorzOCR"/>
          <w:b/>
          <w:color w:val="454247"/>
          <w:kern w:val="0"/>
          <w:sz w:val="24"/>
          <w:szCs w:val="24"/>
        </w:rPr>
      </w:pPr>
      <w:r w:rsidRPr="003267F2">
        <w:rPr>
          <w:rFonts w:ascii="华文仿宋" w:eastAsia="华文仿宋" w:hAnsi="华文仿宋" w:cs="HiddenHorzOCR"/>
          <w:b/>
          <w:color w:val="454247"/>
          <w:kern w:val="0"/>
          <w:sz w:val="24"/>
          <w:szCs w:val="24"/>
        </w:rPr>
        <w:t>(</w:t>
      </w:r>
      <w:r w:rsidRPr="003267F2">
        <w:rPr>
          <w:rFonts w:ascii="华文仿宋" w:eastAsia="华文仿宋" w:hAnsi="华文仿宋" w:cs="HiddenHorzOCR" w:hint="eastAsia"/>
          <w:b/>
          <w:color w:val="454247"/>
          <w:kern w:val="0"/>
          <w:sz w:val="24"/>
          <w:szCs w:val="24"/>
        </w:rPr>
        <w:t>二</w:t>
      </w:r>
      <w:r w:rsidRPr="003267F2">
        <w:rPr>
          <w:rFonts w:ascii="华文仿宋" w:eastAsia="华文仿宋" w:hAnsi="华文仿宋" w:cs="HiddenHorzOCR"/>
          <w:b/>
          <w:color w:val="454247"/>
          <w:kern w:val="0"/>
          <w:sz w:val="24"/>
          <w:szCs w:val="24"/>
        </w:rPr>
        <w:t>)</w:t>
      </w:r>
      <w:r w:rsidRPr="003267F2">
        <w:rPr>
          <w:rFonts w:ascii="华文仿宋" w:eastAsia="华文仿宋" w:hAnsi="华文仿宋" w:cs="HiddenHorzOCR" w:hint="eastAsia"/>
          <w:b/>
          <w:color w:val="454247"/>
          <w:kern w:val="0"/>
          <w:sz w:val="24"/>
          <w:szCs w:val="24"/>
        </w:rPr>
        <w:t>案例主</w:t>
      </w:r>
      <w:r w:rsidRPr="003267F2">
        <w:rPr>
          <w:rFonts w:ascii="华文仿宋" w:eastAsia="华文仿宋" w:hAnsi="华文仿宋" w:cs="宋体" w:hint="eastAsia"/>
          <w:b/>
          <w:color w:val="454247"/>
          <w:kern w:val="0"/>
          <w:sz w:val="24"/>
          <w:szCs w:val="24"/>
        </w:rPr>
        <w:t>题</w:t>
      </w:r>
      <w:r w:rsidRPr="003267F2">
        <w:rPr>
          <w:rFonts w:ascii="华文仿宋" w:eastAsia="华文仿宋" w:hAnsi="华文仿宋" w:cs="MS Mincho" w:hint="eastAsia"/>
          <w:b/>
          <w:color w:val="454247"/>
          <w:kern w:val="0"/>
          <w:sz w:val="24"/>
          <w:szCs w:val="24"/>
        </w:rPr>
        <w:t>明确</w:t>
      </w:r>
    </w:p>
    <w:p w:rsidR="00123B25" w:rsidRPr="003267F2" w:rsidRDefault="00123B25" w:rsidP="00D327B6">
      <w:pPr>
        <w:autoSpaceDE w:val="0"/>
        <w:autoSpaceDN w:val="0"/>
        <w:adjustRightInd w:val="0"/>
        <w:snapToGrid w:val="0"/>
        <w:spacing w:line="400" w:lineRule="exact"/>
        <w:ind w:firstLineChars="200" w:firstLine="480"/>
        <w:jc w:val="left"/>
        <w:rPr>
          <w:rFonts w:ascii="华文仿宋" w:eastAsia="华文仿宋" w:hAnsi="华文仿宋" w:cs="HiddenHorzOCR"/>
          <w:color w:val="454247"/>
          <w:kern w:val="0"/>
          <w:sz w:val="24"/>
          <w:szCs w:val="24"/>
        </w:rPr>
      </w:pPr>
      <w:r w:rsidRPr="003267F2">
        <w:rPr>
          <w:rFonts w:ascii="华文仿宋" w:eastAsia="华文仿宋" w:hAnsi="华文仿宋" w:cs="MS Mincho" w:hint="eastAsia"/>
          <w:color w:val="454247"/>
          <w:kern w:val="0"/>
          <w:sz w:val="24"/>
          <w:szCs w:val="24"/>
        </w:rPr>
        <w:t>案例的主</w:t>
      </w:r>
      <w:r w:rsidRPr="003267F2">
        <w:rPr>
          <w:rFonts w:ascii="华文仿宋" w:eastAsia="华文仿宋" w:hAnsi="华文仿宋" w:cs="宋体" w:hint="eastAsia"/>
          <w:color w:val="454247"/>
          <w:kern w:val="0"/>
          <w:sz w:val="24"/>
          <w:szCs w:val="24"/>
        </w:rPr>
        <w:t>题应为</w:t>
      </w:r>
      <w:r w:rsidR="00A02957">
        <w:rPr>
          <w:rFonts w:ascii="华文仿宋" w:eastAsia="华文仿宋" w:hAnsi="华文仿宋" w:cs="MS Mincho" w:hint="eastAsia"/>
          <w:color w:val="454247"/>
          <w:kern w:val="0"/>
          <w:sz w:val="24"/>
          <w:szCs w:val="24"/>
        </w:rPr>
        <w:t>企业战略管理</w:t>
      </w:r>
      <w:r w:rsidRPr="003267F2">
        <w:rPr>
          <w:rFonts w:ascii="华文仿宋" w:eastAsia="华文仿宋" w:hAnsi="华文仿宋" w:cs="MS Mincho" w:hint="eastAsia"/>
          <w:color w:val="454247"/>
          <w:kern w:val="0"/>
          <w:sz w:val="24"/>
          <w:szCs w:val="24"/>
        </w:rPr>
        <w:t>、</w:t>
      </w:r>
      <w:r w:rsidR="00A02957">
        <w:rPr>
          <w:rFonts w:ascii="华文仿宋" w:eastAsia="华文仿宋" w:hAnsi="华文仿宋" w:cs="MS Mincho" w:hint="eastAsia"/>
          <w:color w:val="454247"/>
          <w:kern w:val="0"/>
          <w:sz w:val="24"/>
          <w:szCs w:val="24"/>
        </w:rPr>
        <w:t>市场营销管理、</w:t>
      </w:r>
      <w:r w:rsidRPr="003267F2">
        <w:rPr>
          <w:rFonts w:ascii="华文仿宋" w:eastAsia="华文仿宋" w:hAnsi="华文仿宋" w:cs="宋体" w:hint="eastAsia"/>
          <w:color w:val="454247"/>
          <w:kern w:val="0"/>
          <w:sz w:val="24"/>
          <w:szCs w:val="24"/>
        </w:rPr>
        <w:t>组织</w:t>
      </w:r>
      <w:r w:rsidRPr="003267F2">
        <w:rPr>
          <w:rFonts w:ascii="华文仿宋" w:eastAsia="华文仿宋" w:hAnsi="华文仿宋" w:cs="MS Mincho" w:hint="eastAsia"/>
          <w:color w:val="454247"/>
          <w:kern w:val="0"/>
          <w:sz w:val="24"/>
          <w:szCs w:val="24"/>
        </w:rPr>
        <w:t>与人力</w:t>
      </w:r>
      <w:r w:rsidRPr="003267F2">
        <w:rPr>
          <w:rFonts w:ascii="华文仿宋" w:eastAsia="华文仿宋" w:hAnsi="华文仿宋" w:cs="宋体" w:hint="eastAsia"/>
          <w:color w:val="454247"/>
          <w:kern w:val="0"/>
          <w:sz w:val="24"/>
          <w:szCs w:val="24"/>
        </w:rPr>
        <w:t>资</w:t>
      </w:r>
      <w:r w:rsidR="00A02957">
        <w:rPr>
          <w:rFonts w:ascii="华文仿宋" w:eastAsia="华文仿宋" w:hAnsi="华文仿宋" w:cs="MS Mincho" w:hint="eastAsia"/>
          <w:color w:val="454247"/>
          <w:kern w:val="0"/>
          <w:sz w:val="24"/>
          <w:szCs w:val="24"/>
        </w:rPr>
        <w:t>源管理、财务与成本会计</w:t>
      </w:r>
      <w:r w:rsidRPr="003267F2">
        <w:rPr>
          <w:rFonts w:ascii="华文仿宋" w:eastAsia="华文仿宋" w:hAnsi="华文仿宋" w:cs="HiddenHorzOCR" w:hint="eastAsia"/>
          <w:color w:val="454247"/>
          <w:kern w:val="0"/>
          <w:sz w:val="24"/>
          <w:szCs w:val="24"/>
        </w:rPr>
        <w:t>、</w:t>
      </w:r>
      <w:r w:rsidR="00A02957">
        <w:rPr>
          <w:rFonts w:ascii="华文仿宋" w:eastAsia="华文仿宋" w:hAnsi="华文仿宋" w:cs="HiddenHorzOCR" w:hint="eastAsia"/>
          <w:color w:val="454247"/>
          <w:kern w:val="0"/>
          <w:sz w:val="24"/>
          <w:szCs w:val="24"/>
        </w:rPr>
        <w:t>财务管理、审计管理、</w:t>
      </w:r>
      <w:r w:rsidR="002A262D">
        <w:rPr>
          <w:rFonts w:ascii="华文仿宋" w:eastAsia="华文仿宋" w:hAnsi="华文仿宋" w:cs="HiddenHorzOCR" w:hint="eastAsia"/>
          <w:color w:val="454247"/>
          <w:kern w:val="0"/>
          <w:sz w:val="24"/>
          <w:szCs w:val="24"/>
        </w:rPr>
        <w:t>运营管理、</w:t>
      </w:r>
      <w:r w:rsidR="00A02957">
        <w:rPr>
          <w:rFonts w:ascii="华文仿宋" w:eastAsia="华文仿宋" w:hAnsi="华文仿宋" w:cs="HiddenHorzOCR" w:hint="eastAsia"/>
          <w:color w:val="454247"/>
          <w:kern w:val="0"/>
          <w:sz w:val="24"/>
          <w:szCs w:val="24"/>
        </w:rPr>
        <w:t>创新创业与企业成长管理、企业管理信息系统、经营决策管理、企业竞争力与可持续发展</w:t>
      </w:r>
      <w:r w:rsidR="00446778">
        <w:rPr>
          <w:rFonts w:ascii="华文仿宋" w:eastAsia="华文仿宋" w:hAnsi="华文仿宋" w:cs="HiddenHorzOCR" w:hint="eastAsia"/>
          <w:color w:val="454247"/>
          <w:kern w:val="0"/>
          <w:sz w:val="24"/>
          <w:szCs w:val="24"/>
        </w:rPr>
        <w:t>、金融风险管理</w:t>
      </w:r>
      <w:r w:rsidR="00A02957">
        <w:rPr>
          <w:rFonts w:ascii="华文仿宋" w:eastAsia="华文仿宋" w:hAnsi="华文仿宋" w:cs="MS Mincho" w:hint="eastAsia"/>
          <w:color w:val="454247"/>
          <w:kern w:val="0"/>
          <w:sz w:val="24"/>
          <w:szCs w:val="24"/>
        </w:rPr>
        <w:t>等工商管理</w:t>
      </w:r>
      <w:r w:rsidRPr="003267F2">
        <w:rPr>
          <w:rFonts w:ascii="华文仿宋" w:eastAsia="华文仿宋" w:hAnsi="华文仿宋" w:cs="MS Mincho" w:hint="eastAsia"/>
          <w:color w:val="454247"/>
          <w:kern w:val="0"/>
          <w:sz w:val="24"/>
          <w:szCs w:val="24"/>
        </w:rPr>
        <w:t>有关</w:t>
      </w:r>
      <w:r w:rsidRPr="003267F2">
        <w:rPr>
          <w:rFonts w:ascii="华文仿宋" w:eastAsia="华文仿宋" w:hAnsi="华文仿宋" w:cs="宋体" w:hint="eastAsia"/>
          <w:color w:val="454247"/>
          <w:kern w:val="0"/>
          <w:sz w:val="24"/>
          <w:szCs w:val="24"/>
        </w:rPr>
        <w:t>领</w:t>
      </w:r>
      <w:r w:rsidRPr="003267F2">
        <w:rPr>
          <w:rFonts w:ascii="华文仿宋" w:eastAsia="华文仿宋" w:hAnsi="华文仿宋" w:cs="MS Mincho" w:hint="eastAsia"/>
          <w:color w:val="454247"/>
          <w:kern w:val="0"/>
          <w:sz w:val="24"/>
          <w:szCs w:val="24"/>
        </w:rPr>
        <w:t>域。</w:t>
      </w:r>
    </w:p>
    <w:p w:rsidR="00123B25" w:rsidRPr="003267F2" w:rsidRDefault="00123B25" w:rsidP="00D327B6">
      <w:pPr>
        <w:autoSpaceDE w:val="0"/>
        <w:autoSpaceDN w:val="0"/>
        <w:adjustRightInd w:val="0"/>
        <w:snapToGrid w:val="0"/>
        <w:spacing w:line="400" w:lineRule="exact"/>
        <w:ind w:firstLineChars="200" w:firstLine="480"/>
        <w:jc w:val="left"/>
        <w:rPr>
          <w:rFonts w:ascii="华文仿宋" w:eastAsia="华文仿宋" w:hAnsi="华文仿宋" w:cs="HiddenHorzOCR"/>
          <w:b/>
          <w:color w:val="454247"/>
          <w:kern w:val="0"/>
          <w:sz w:val="24"/>
          <w:szCs w:val="24"/>
        </w:rPr>
      </w:pPr>
      <w:r w:rsidRPr="003267F2">
        <w:rPr>
          <w:rFonts w:ascii="华文仿宋" w:eastAsia="华文仿宋" w:hAnsi="华文仿宋" w:cs="HiddenHorzOCR"/>
          <w:b/>
          <w:color w:val="454247"/>
          <w:kern w:val="0"/>
          <w:sz w:val="24"/>
          <w:szCs w:val="24"/>
        </w:rPr>
        <w:t>(</w:t>
      </w:r>
      <w:r w:rsidRPr="003267F2">
        <w:rPr>
          <w:rFonts w:ascii="华文仿宋" w:eastAsia="华文仿宋" w:hAnsi="华文仿宋" w:cs="HiddenHorzOCR" w:hint="eastAsia"/>
          <w:b/>
          <w:color w:val="454247"/>
          <w:kern w:val="0"/>
          <w:sz w:val="24"/>
          <w:szCs w:val="24"/>
        </w:rPr>
        <w:t>三)案例</w:t>
      </w:r>
      <w:r w:rsidRPr="003267F2">
        <w:rPr>
          <w:rFonts w:ascii="华文仿宋" w:eastAsia="华文仿宋" w:hAnsi="华文仿宋" w:cs="宋体" w:hint="eastAsia"/>
          <w:b/>
          <w:color w:val="454247"/>
          <w:kern w:val="0"/>
          <w:sz w:val="24"/>
          <w:szCs w:val="24"/>
        </w:rPr>
        <w:t>结</w:t>
      </w:r>
      <w:r w:rsidRPr="003267F2">
        <w:rPr>
          <w:rFonts w:ascii="华文仿宋" w:eastAsia="华文仿宋" w:hAnsi="华文仿宋" w:cs="MS Mincho" w:hint="eastAsia"/>
          <w:b/>
          <w:color w:val="454247"/>
          <w:kern w:val="0"/>
          <w:sz w:val="24"/>
          <w:szCs w:val="24"/>
        </w:rPr>
        <w:t>构完整</w:t>
      </w:r>
    </w:p>
    <w:p w:rsidR="00123B25" w:rsidRPr="003267F2" w:rsidRDefault="00123B25" w:rsidP="00D327B6">
      <w:pPr>
        <w:autoSpaceDE w:val="0"/>
        <w:autoSpaceDN w:val="0"/>
        <w:adjustRightInd w:val="0"/>
        <w:snapToGrid w:val="0"/>
        <w:spacing w:line="400" w:lineRule="exact"/>
        <w:ind w:firstLineChars="200" w:firstLine="480"/>
        <w:jc w:val="left"/>
        <w:rPr>
          <w:rFonts w:ascii="华文仿宋" w:eastAsia="华文仿宋" w:hAnsi="华文仿宋" w:cs="HiddenHorzOCR"/>
          <w:color w:val="454247"/>
          <w:kern w:val="0"/>
          <w:sz w:val="24"/>
          <w:szCs w:val="24"/>
        </w:rPr>
      </w:pPr>
      <w:r w:rsidRPr="003267F2">
        <w:rPr>
          <w:rFonts w:ascii="华文仿宋" w:eastAsia="华文仿宋" w:hAnsi="华文仿宋" w:cs="HiddenHorzOCR" w:hint="eastAsia"/>
          <w:color w:val="454247"/>
          <w:kern w:val="0"/>
          <w:sz w:val="24"/>
          <w:szCs w:val="24"/>
        </w:rPr>
        <w:t>案例</w:t>
      </w:r>
      <w:r w:rsidRPr="003267F2">
        <w:rPr>
          <w:rFonts w:ascii="华文仿宋" w:eastAsia="华文仿宋" w:hAnsi="华文仿宋" w:cs="宋体" w:hint="eastAsia"/>
          <w:color w:val="454247"/>
          <w:kern w:val="0"/>
          <w:sz w:val="24"/>
          <w:szCs w:val="24"/>
        </w:rPr>
        <w:t>应</w:t>
      </w:r>
      <w:r w:rsidR="00326595">
        <w:rPr>
          <w:rFonts w:ascii="华文仿宋" w:eastAsia="华文仿宋" w:hAnsi="华文仿宋" w:cs="MS Mincho" w:hint="eastAsia"/>
          <w:color w:val="454247"/>
          <w:kern w:val="0"/>
          <w:sz w:val="24"/>
          <w:szCs w:val="24"/>
        </w:rPr>
        <w:t>由案例正文</w:t>
      </w:r>
      <w:r w:rsidR="002A262D">
        <w:rPr>
          <w:rFonts w:ascii="华文仿宋" w:eastAsia="华文仿宋" w:hAnsi="华文仿宋" w:cs="HiddenHorzOCR" w:hint="eastAsia"/>
          <w:color w:val="454247"/>
          <w:kern w:val="0"/>
          <w:sz w:val="24"/>
          <w:szCs w:val="24"/>
        </w:rPr>
        <w:t>和案例的《使用</w:t>
      </w:r>
      <w:r w:rsidR="00023E63">
        <w:rPr>
          <w:rFonts w:ascii="华文仿宋" w:eastAsia="华文仿宋" w:hAnsi="华文仿宋" w:cs="HiddenHorzOCR" w:hint="eastAsia"/>
          <w:color w:val="454247"/>
          <w:kern w:val="0"/>
          <w:sz w:val="24"/>
          <w:szCs w:val="24"/>
        </w:rPr>
        <w:t>说明</w:t>
      </w:r>
      <w:r w:rsidRPr="003267F2">
        <w:rPr>
          <w:rFonts w:ascii="华文仿宋" w:eastAsia="华文仿宋" w:hAnsi="华文仿宋" w:cs="HiddenHorzOCR" w:hint="eastAsia"/>
          <w:color w:val="454247"/>
          <w:kern w:val="0"/>
          <w:sz w:val="24"/>
          <w:szCs w:val="24"/>
        </w:rPr>
        <w:t>》两部分</w:t>
      </w:r>
      <w:r w:rsidRPr="003267F2">
        <w:rPr>
          <w:rFonts w:ascii="华文仿宋" w:eastAsia="华文仿宋" w:hAnsi="华文仿宋" w:cs="宋体" w:hint="eastAsia"/>
          <w:color w:val="454247"/>
          <w:kern w:val="0"/>
          <w:sz w:val="24"/>
          <w:szCs w:val="24"/>
        </w:rPr>
        <w:t>组</w:t>
      </w:r>
      <w:r w:rsidRPr="003267F2">
        <w:rPr>
          <w:rFonts w:ascii="华文仿宋" w:eastAsia="华文仿宋" w:hAnsi="华文仿宋" w:cs="MS Mincho" w:hint="eastAsia"/>
          <w:color w:val="454247"/>
          <w:kern w:val="0"/>
          <w:sz w:val="24"/>
          <w:szCs w:val="24"/>
        </w:rPr>
        <w:t>成。具</w:t>
      </w:r>
      <w:r w:rsidRPr="003267F2">
        <w:rPr>
          <w:rFonts w:ascii="华文仿宋" w:eastAsia="华文仿宋" w:hAnsi="华文仿宋" w:cs="HiddenHorzOCR" w:hint="eastAsia"/>
          <w:color w:val="454247"/>
          <w:kern w:val="0"/>
          <w:sz w:val="24"/>
          <w:szCs w:val="24"/>
        </w:rPr>
        <w:t>体参照</w:t>
      </w:r>
      <w:r w:rsidR="00334553">
        <w:rPr>
          <w:rFonts w:ascii="华文仿宋" w:eastAsia="华文仿宋" w:hAnsi="华文仿宋" w:cs="HiddenHorzOCR" w:hint="eastAsia"/>
          <w:color w:val="454247"/>
          <w:kern w:val="0"/>
          <w:sz w:val="24"/>
          <w:szCs w:val="24"/>
        </w:rPr>
        <w:t>《</w:t>
      </w:r>
      <w:r w:rsidR="002A262D">
        <w:rPr>
          <w:rFonts w:ascii="华文仿宋" w:eastAsia="华文仿宋" w:hAnsi="华文仿宋" w:cs="HiddenHorzOCR" w:hint="eastAsia"/>
          <w:color w:val="454247"/>
          <w:kern w:val="0"/>
          <w:sz w:val="24"/>
          <w:szCs w:val="24"/>
        </w:rPr>
        <w:t>MBA</w:t>
      </w:r>
      <w:r w:rsidR="008A3B8F">
        <w:rPr>
          <w:rFonts w:ascii="华文仿宋" w:eastAsia="华文仿宋" w:hAnsi="华文仿宋" w:cs="HiddenHorzOCR" w:hint="eastAsia"/>
          <w:color w:val="454247"/>
          <w:kern w:val="0"/>
          <w:sz w:val="24"/>
          <w:szCs w:val="24"/>
        </w:rPr>
        <w:t>案例正文</w:t>
      </w:r>
      <w:r w:rsidR="00E02A27">
        <w:rPr>
          <w:rFonts w:ascii="华文仿宋" w:eastAsia="华文仿宋" w:hAnsi="华文仿宋" w:cs="HiddenHorzOCR" w:hint="eastAsia"/>
          <w:color w:val="454247"/>
          <w:kern w:val="0"/>
          <w:sz w:val="24"/>
          <w:szCs w:val="24"/>
        </w:rPr>
        <w:t>的</w:t>
      </w:r>
      <w:r w:rsidRPr="003267F2">
        <w:rPr>
          <w:rFonts w:ascii="华文仿宋" w:eastAsia="华文仿宋" w:hAnsi="华文仿宋" w:cs="HiddenHorzOCR" w:hint="eastAsia"/>
          <w:color w:val="454247"/>
          <w:kern w:val="0"/>
          <w:sz w:val="24"/>
          <w:szCs w:val="24"/>
        </w:rPr>
        <w:t>基本</w:t>
      </w:r>
      <w:r w:rsidRPr="003267F2">
        <w:rPr>
          <w:rFonts w:ascii="华文仿宋" w:eastAsia="华文仿宋" w:hAnsi="华文仿宋" w:cs="宋体" w:hint="eastAsia"/>
          <w:color w:val="454247"/>
          <w:kern w:val="0"/>
          <w:sz w:val="24"/>
          <w:szCs w:val="24"/>
        </w:rPr>
        <w:t>结</w:t>
      </w:r>
      <w:r w:rsidRPr="003267F2">
        <w:rPr>
          <w:rFonts w:ascii="华文仿宋" w:eastAsia="华文仿宋" w:hAnsi="华文仿宋" w:cs="MS Mincho" w:hint="eastAsia"/>
          <w:color w:val="454247"/>
          <w:kern w:val="0"/>
          <w:sz w:val="24"/>
          <w:szCs w:val="24"/>
        </w:rPr>
        <w:t>构及相关要求</w:t>
      </w:r>
      <w:r w:rsidR="00334553">
        <w:rPr>
          <w:rFonts w:ascii="华文仿宋" w:eastAsia="华文仿宋" w:hAnsi="华文仿宋" w:cs="HiddenHorzOCR" w:hint="eastAsia"/>
          <w:color w:val="454247"/>
          <w:kern w:val="0"/>
          <w:sz w:val="24"/>
          <w:szCs w:val="24"/>
        </w:rPr>
        <w:t>》</w:t>
      </w:r>
      <w:r w:rsidR="002A262D">
        <w:rPr>
          <w:rFonts w:ascii="华文仿宋" w:eastAsia="华文仿宋" w:hAnsi="华文仿宋" w:cs="HiddenHorzOCR"/>
          <w:color w:val="454247"/>
          <w:kern w:val="0"/>
          <w:sz w:val="24"/>
          <w:szCs w:val="24"/>
        </w:rPr>
        <w:t xml:space="preserve"> （</w:t>
      </w:r>
      <w:r w:rsidRPr="003267F2">
        <w:rPr>
          <w:rFonts w:ascii="华文仿宋" w:eastAsia="华文仿宋" w:hAnsi="华文仿宋" w:cs="HiddenHorzOCR" w:hint="eastAsia"/>
          <w:color w:val="454247"/>
          <w:kern w:val="0"/>
          <w:sz w:val="24"/>
          <w:szCs w:val="24"/>
        </w:rPr>
        <w:t>附件</w:t>
      </w:r>
      <w:r w:rsidR="002A262D">
        <w:rPr>
          <w:rFonts w:ascii="华文仿宋" w:eastAsia="华文仿宋" w:hAnsi="华文仿宋" w:cs="HiddenHorzOCR"/>
          <w:color w:val="454247"/>
          <w:kern w:val="0"/>
          <w:sz w:val="24"/>
          <w:szCs w:val="24"/>
        </w:rPr>
        <w:t>1）</w:t>
      </w:r>
      <w:r w:rsidR="002A262D">
        <w:rPr>
          <w:rFonts w:ascii="华文仿宋" w:eastAsia="华文仿宋" w:hAnsi="华文仿宋" w:cs="HiddenHorzOCR" w:hint="eastAsia"/>
          <w:color w:val="454247"/>
          <w:kern w:val="0"/>
          <w:sz w:val="24"/>
          <w:szCs w:val="24"/>
        </w:rPr>
        <w:t>和《MBA案例使用说明的基本结构</w:t>
      </w:r>
      <w:r w:rsidR="00E84B5E">
        <w:rPr>
          <w:rFonts w:ascii="华文仿宋" w:eastAsia="华文仿宋" w:hAnsi="华文仿宋" w:cs="HiddenHorzOCR" w:hint="eastAsia"/>
          <w:color w:val="454247"/>
          <w:kern w:val="0"/>
          <w:sz w:val="24"/>
          <w:szCs w:val="24"/>
        </w:rPr>
        <w:t>及相关说明</w:t>
      </w:r>
      <w:r w:rsidR="002A262D">
        <w:rPr>
          <w:rFonts w:ascii="华文仿宋" w:eastAsia="华文仿宋" w:hAnsi="华文仿宋" w:cs="HiddenHorzOCR" w:hint="eastAsia"/>
          <w:color w:val="454247"/>
          <w:kern w:val="0"/>
          <w:sz w:val="24"/>
          <w:szCs w:val="24"/>
        </w:rPr>
        <w:t>》（附件2）</w:t>
      </w:r>
      <w:r w:rsidRPr="003267F2">
        <w:rPr>
          <w:rFonts w:ascii="华文仿宋" w:eastAsia="华文仿宋" w:hAnsi="华文仿宋" w:cs="HiddenHorzOCR" w:hint="eastAsia"/>
          <w:color w:val="454247"/>
          <w:kern w:val="0"/>
          <w:sz w:val="24"/>
          <w:szCs w:val="24"/>
        </w:rPr>
        <w:t>。</w:t>
      </w:r>
    </w:p>
    <w:p w:rsidR="00123B25" w:rsidRPr="003267F2" w:rsidRDefault="00123B25" w:rsidP="00D327B6">
      <w:pPr>
        <w:autoSpaceDE w:val="0"/>
        <w:autoSpaceDN w:val="0"/>
        <w:adjustRightInd w:val="0"/>
        <w:snapToGrid w:val="0"/>
        <w:spacing w:line="400" w:lineRule="exact"/>
        <w:ind w:firstLineChars="200" w:firstLine="480"/>
        <w:jc w:val="left"/>
        <w:rPr>
          <w:rFonts w:ascii="华文仿宋" w:eastAsia="华文仿宋" w:hAnsi="华文仿宋" w:cs="HiddenHorzOCR"/>
          <w:b/>
          <w:color w:val="454247"/>
          <w:kern w:val="0"/>
          <w:sz w:val="24"/>
          <w:szCs w:val="24"/>
        </w:rPr>
      </w:pPr>
      <w:r w:rsidRPr="003267F2">
        <w:rPr>
          <w:rFonts w:ascii="华文仿宋" w:eastAsia="华文仿宋" w:hAnsi="华文仿宋" w:cs="HiddenHorzOCR"/>
          <w:b/>
          <w:color w:val="454247"/>
          <w:kern w:val="0"/>
          <w:sz w:val="24"/>
          <w:szCs w:val="24"/>
        </w:rPr>
        <w:t>(</w:t>
      </w:r>
      <w:r w:rsidRPr="003267F2">
        <w:rPr>
          <w:rFonts w:ascii="华文仿宋" w:eastAsia="华文仿宋" w:hAnsi="华文仿宋" w:cs="HiddenHorzOCR" w:hint="eastAsia"/>
          <w:b/>
          <w:color w:val="454247"/>
          <w:kern w:val="0"/>
          <w:sz w:val="24"/>
          <w:szCs w:val="24"/>
        </w:rPr>
        <w:t>四</w:t>
      </w:r>
      <w:r w:rsidRPr="003267F2">
        <w:rPr>
          <w:rFonts w:ascii="华文仿宋" w:eastAsia="华文仿宋" w:hAnsi="华文仿宋" w:cs="HiddenHorzOCR"/>
          <w:b/>
          <w:color w:val="454247"/>
          <w:kern w:val="0"/>
          <w:sz w:val="24"/>
          <w:szCs w:val="24"/>
        </w:rPr>
        <w:t>)</w:t>
      </w:r>
      <w:r w:rsidRPr="003267F2">
        <w:rPr>
          <w:rFonts w:ascii="华文仿宋" w:eastAsia="华文仿宋" w:hAnsi="华文仿宋" w:cs="HiddenHorzOCR" w:hint="eastAsia"/>
          <w:b/>
          <w:color w:val="454247"/>
          <w:kern w:val="0"/>
          <w:sz w:val="24"/>
          <w:szCs w:val="24"/>
        </w:rPr>
        <w:t>案例内容充</w:t>
      </w:r>
      <w:r w:rsidRPr="003267F2">
        <w:rPr>
          <w:rFonts w:ascii="华文仿宋" w:eastAsia="华文仿宋" w:hAnsi="华文仿宋" w:cs="宋体" w:hint="eastAsia"/>
          <w:b/>
          <w:color w:val="454247"/>
          <w:kern w:val="0"/>
          <w:sz w:val="24"/>
          <w:szCs w:val="24"/>
        </w:rPr>
        <w:t>实</w:t>
      </w:r>
    </w:p>
    <w:p w:rsidR="00123B25" w:rsidRPr="003267F2" w:rsidRDefault="00123B25" w:rsidP="00D327B6">
      <w:pPr>
        <w:autoSpaceDE w:val="0"/>
        <w:autoSpaceDN w:val="0"/>
        <w:adjustRightInd w:val="0"/>
        <w:snapToGrid w:val="0"/>
        <w:spacing w:line="400" w:lineRule="exact"/>
        <w:ind w:firstLineChars="200" w:firstLine="480"/>
        <w:jc w:val="left"/>
        <w:rPr>
          <w:rFonts w:ascii="华文仿宋" w:eastAsia="华文仿宋" w:hAnsi="华文仿宋" w:cs="HiddenHorzOCR"/>
          <w:color w:val="454247"/>
          <w:kern w:val="0"/>
          <w:sz w:val="24"/>
          <w:szCs w:val="24"/>
        </w:rPr>
      </w:pPr>
      <w:r w:rsidRPr="003267F2">
        <w:rPr>
          <w:rFonts w:ascii="华文仿宋" w:eastAsia="华文仿宋" w:hAnsi="华文仿宋" w:cs="HiddenHorzOCR" w:hint="eastAsia"/>
          <w:color w:val="454247"/>
          <w:kern w:val="0"/>
          <w:sz w:val="24"/>
          <w:szCs w:val="24"/>
        </w:rPr>
        <w:t>案例内容</w:t>
      </w:r>
      <w:r w:rsidRPr="003267F2">
        <w:rPr>
          <w:rFonts w:ascii="华文仿宋" w:eastAsia="华文仿宋" w:hAnsi="华文仿宋" w:cs="宋体" w:hint="eastAsia"/>
          <w:color w:val="454247"/>
          <w:kern w:val="0"/>
          <w:sz w:val="24"/>
          <w:szCs w:val="24"/>
        </w:rPr>
        <w:t>应</w:t>
      </w:r>
      <w:r w:rsidRPr="003267F2">
        <w:rPr>
          <w:rFonts w:ascii="华文仿宋" w:eastAsia="华文仿宋" w:hAnsi="华文仿宋" w:cs="MS Mincho" w:hint="eastAsia"/>
          <w:color w:val="454247"/>
          <w:kern w:val="0"/>
          <w:sz w:val="24"/>
          <w:szCs w:val="24"/>
        </w:rPr>
        <w:t>基于真</w:t>
      </w:r>
      <w:r w:rsidRPr="003267F2">
        <w:rPr>
          <w:rFonts w:ascii="华文仿宋" w:eastAsia="华文仿宋" w:hAnsi="华文仿宋" w:cs="宋体" w:hint="eastAsia"/>
          <w:color w:val="454247"/>
          <w:kern w:val="0"/>
          <w:sz w:val="24"/>
          <w:szCs w:val="24"/>
        </w:rPr>
        <w:t>实</w:t>
      </w:r>
      <w:r w:rsidRPr="003267F2">
        <w:rPr>
          <w:rFonts w:ascii="华文仿宋" w:eastAsia="华文仿宋" w:hAnsi="华文仿宋" w:cs="MS Mincho" w:hint="eastAsia"/>
          <w:color w:val="454247"/>
          <w:kern w:val="0"/>
          <w:sz w:val="24"/>
          <w:szCs w:val="24"/>
        </w:rPr>
        <w:t>事件，有关数据等信息</w:t>
      </w:r>
      <w:r w:rsidRPr="003267F2">
        <w:rPr>
          <w:rFonts w:ascii="华文仿宋" w:eastAsia="华文仿宋" w:hAnsi="华文仿宋" w:cs="宋体" w:hint="eastAsia"/>
          <w:color w:val="454247"/>
          <w:kern w:val="0"/>
          <w:sz w:val="24"/>
          <w:szCs w:val="24"/>
        </w:rPr>
        <w:t>应</w:t>
      </w:r>
      <w:r w:rsidRPr="003267F2">
        <w:rPr>
          <w:rFonts w:ascii="华文仿宋" w:eastAsia="华文仿宋" w:hAnsi="华文仿宋" w:cs="MS Mincho" w:hint="eastAsia"/>
          <w:color w:val="454247"/>
          <w:kern w:val="0"/>
          <w:sz w:val="24"/>
          <w:szCs w:val="24"/>
        </w:rPr>
        <w:t>翔</w:t>
      </w:r>
      <w:r w:rsidRPr="003267F2">
        <w:rPr>
          <w:rFonts w:ascii="华文仿宋" w:eastAsia="华文仿宋" w:hAnsi="华文仿宋" w:cs="宋体" w:hint="eastAsia"/>
          <w:color w:val="454247"/>
          <w:kern w:val="0"/>
          <w:sz w:val="24"/>
          <w:szCs w:val="24"/>
        </w:rPr>
        <w:t>实</w:t>
      </w:r>
      <w:r w:rsidRPr="003267F2">
        <w:rPr>
          <w:rFonts w:ascii="华文仿宋" w:eastAsia="华文仿宋" w:hAnsi="华文仿宋" w:cs="MS Mincho" w:hint="eastAsia"/>
          <w:color w:val="454247"/>
          <w:kern w:val="0"/>
          <w:sz w:val="24"/>
          <w:szCs w:val="24"/>
        </w:rPr>
        <w:t>。</w:t>
      </w:r>
    </w:p>
    <w:p w:rsidR="00123B25" w:rsidRPr="003267F2" w:rsidRDefault="00123B25" w:rsidP="00D327B6">
      <w:pPr>
        <w:autoSpaceDE w:val="0"/>
        <w:autoSpaceDN w:val="0"/>
        <w:adjustRightInd w:val="0"/>
        <w:snapToGrid w:val="0"/>
        <w:spacing w:line="400" w:lineRule="exact"/>
        <w:ind w:firstLineChars="200" w:firstLine="480"/>
        <w:jc w:val="left"/>
        <w:rPr>
          <w:rFonts w:ascii="华文仿宋" w:eastAsia="华文仿宋" w:hAnsi="华文仿宋" w:cs="HiddenHorzOCR"/>
          <w:color w:val="454247"/>
          <w:kern w:val="0"/>
          <w:sz w:val="24"/>
          <w:szCs w:val="24"/>
        </w:rPr>
      </w:pPr>
      <w:r w:rsidRPr="003267F2">
        <w:rPr>
          <w:rFonts w:ascii="华文仿宋" w:eastAsia="华文仿宋" w:hAnsi="华文仿宋" w:cs="HiddenHorzOCR" w:hint="eastAsia"/>
          <w:color w:val="454247"/>
          <w:kern w:val="0"/>
          <w:sz w:val="24"/>
          <w:szCs w:val="24"/>
        </w:rPr>
        <w:t>案例可</w:t>
      </w:r>
      <w:r w:rsidRPr="003267F2">
        <w:rPr>
          <w:rFonts w:ascii="华文仿宋" w:eastAsia="华文仿宋" w:hAnsi="华文仿宋" w:cs="宋体" w:hint="eastAsia"/>
          <w:color w:val="454247"/>
          <w:kern w:val="0"/>
          <w:sz w:val="24"/>
          <w:szCs w:val="24"/>
        </w:rPr>
        <w:t>为</w:t>
      </w:r>
      <w:r w:rsidRPr="003267F2">
        <w:rPr>
          <w:rFonts w:ascii="华文仿宋" w:eastAsia="华文仿宋" w:hAnsi="华文仿宋" w:cs="MS Mincho" w:hint="eastAsia"/>
          <w:color w:val="454247"/>
          <w:kern w:val="0"/>
          <w:sz w:val="24"/>
          <w:szCs w:val="24"/>
        </w:rPr>
        <w:t>两种</w:t>
      </w:r>
      <w:r w:rsidRPr="003267F2">
        <w:rPr>
          <w:rFonts w:ascii="华文仿宋" w:eastAsia="华文仿宋" w:hAnsi="华文仿宋" w:cs="宋体" w:hint="eastAsia"/>
          <w:color w:val="454247"/>
          <w:kern w:val="0"/>
          <w:sz w:val="24"/>
          <w:szCs w:val="24"/>
        </w:rPr>
        <w:t>类</w:t>
      </w:r>
      <w:r w:rsidRPr="003267F2">
        <w:rPr>
          <w:rFonts w:ascii="华文仿宋" w:eastAsia="华文仿宋" w:hAnsi="华文仿宋" w:cs="MS Mincho" w:hint="eastAsia"/>
          <w:color w:val="454247"/>
          <w:kern w:val="0"/>
          <w:sz w:val="24"/>
          <w:szCs w:val="24"/>
        </w:rPr>
        <w:t>型</w:t>
      </w:r>
      <w:r w:rsidR="00A02810">
        <w:rPr>
          <w:rFonts w:ascii="华文仿宋" w:eastAsia="华文仿宋" w:hAnsi="华文仿宋" w:cs="HiddenHorzOCR" w:hint="eastAsia"/>
          <w:color w:val="454247"/>
          <w:kern w:val="0"/>
          <w:sz w:val="24"/>
          <w:szCs w:val="24"/>
        </w:rPr>
        <w:t>：</w:t>
      </w:r>
    </w:p>
    <w:p w:rsidR="00123B25" w:rsidRPr="003267F2" w:rsidRDefault="00334553" w:rsidP="00D327B6">
      <w:pPr>
        <w:autoSpaceDE w:val="0"/>
        <w:autoSpaceDN w:val="0"/>
        <w:adjustRightInd w:val="0"/>
        <w:snapToGrid w:val="0"/>
        <w:spacing w:line="400" w:lineRule="exact"/>
        <w:ind w:firstLineChars="200" w:firstLine="480"/>
        <w:jc w:val="left"/>
        <w:rPr>
          <w:rFonts w:ascii="华文仿宋" w:eastAsia="华文仿宋" w:hAnsi="华文仿宋" w:cs="HiddenHorzOCR"/>
          <w:color w:val="454247"/>
          <w:kern w:val="0"/>
          <w:sz w:val="24"/>
          <w:szCs w:val="24"/>
        </w:rPr>
      </w:pPr>
      <w:r>
        <w:rPr>
          <w:rFonts w:ascii="华文仿宋" w:eastAsia="华文仿宋" w:hAnsi="华文仿宋" w:cs="HiddenHorzOCR" w:hint="eastAsia"/>
          <w:color w:val="454247"/>
          <w:kern w:val="0"/>
          <w:sz w:val="24"/>
          <w:szCs w:val="24"/>
        </w:rPr>
        <w:t xml:space="preserve">1. </w:t>
      </w:r>
      <w:r w:rsidR="00123B25" w:rsidRPr="00334553">
        <w:rPr>
          <w:rFonts w:ascii="华文仿宋" w:eastAsia="华文仿宋" w:hAnsi="华文仿宋" w:cs="HiddenHorzOCR" w:hint="eastAsia"/>
          <w:color w:val="454247"/>
          <w:kern w:val="0"/>
          <w:sz w:val="24"/>
          <w:szCs w:val="24"/>
        </w:rPr>
        <w:t>描述型案例要求完整介</w:t>
      </w:r>
      <w:r w:rsidR="00123B25" w:rsidRPr="00334553">
        <w:rPr>
          <w:rFonts w:ascii="华文仿宋" w:eastAsia="华文仿宋" w:hAnsi="华文仿宋" w:cs="宋体" w:hint="eastAsia"/>
          <w:color w:val="454247"/>
          <w:kern w:val="0"/>
          <w:sz w:val="24"/>
          <w:szCs w:val="24"/>
        </w:rPr>
        <w:t>绍</w:t>
      </w:r>
      <w:r w:rsidR="00123B25" w:rsidRPr="00334553">
        <w:rPr>
          <w:rFonts w:ascii="华文仿宋" w:eastAsia="华文仿宋" w:hAnsi="华文仿宋" w:cs="MS Mincho" w:hint="eastAsia"/>
          <w:color w:val="454247"/>
          <w:kern w:val="0"/>
          <w:sz w:val="24"/>
          <w:szCs w:val="24"/>
        </w:rPr>
        <w:t>、描述某一</w:t>
      </w:r>
      <w:r w:rsidR="00B43D12">
        <w:rPr>
          <w:rFonts w:ascii="华文仿宋" w:eastAsia="华文仿宋" w:hAnsi="华文仿宋" w:cs="MS Mincho" w:hint="eastAsia"/>
          <w:color w:val="454247"/>
          <w:kern w:val="0"/>
          <w:sz w:val="24"/>
          <w:szCs w:val="24"/>
        </w:rPr>
        <w:t>个</w:t>
      </w:r>
      <w:r w:rsidR="00123B25" w:rsidRPr="00334553">
        <w:rPr>
          <w:rFonts w:ascii="华文仿宋" w:eastAsia="华文仿宋" w:hAnsi="华文仿宋" w:cs="MS Mincho" w:hint="eastAsia"/>
          <w:color w:val="454247"/>
          <w:kern w:val="0"/>
          <w:sz w:val="24"/>
          <w:szCs w:val="24"/>
        </w:rPr>
        <w:t>事件或</w:t>
      </w:r>
      <w:r w:rsidR="00123B25" w:rsidRPr="00334553">
        <w:rPr>
          <w:rFonts w:ascii="华文仿宋" w:eastAsia="华文仿宋" w:hAnsi="华文仿宋" w:cs="宋体" w:hint="eastAsia"/>
          <w:color w:val="454247"/>
          <w:kern w:val="0"/>
          <w:sz w:val="24"/>
          <w:szCs w:val="24"/>
        </w:rPr>
        <w:t>问题</w:t>
      </w:r>
      <w:r w:rsidR="00123B25" w:rsidRPr="00334553">
        <w:rPr>
          <w:rFonts w:ascii="华文仿宋" w:eastAsia="华文仿宋" w:hAnsi="华文仿宋" w:cs="MS Mincho" w:hint="eastAsia"/>
          <w:color w:val="454247"/>
          <w:kern w:val="0"/>
          <w:sz w:val="24"/>
          <w:szCs w:val="24"/>
        </w:rPr>
        <w:t>的</w:t>
      </w:r>
      <w:r w:rsidR="00B43D12">
        <w:rPr>
          <w:rFonts w:ascii="华文仿宋" w:eastAsia="华文仿宋" w:hAnsi="华文仿宋" w:cs="MS Mincho" w:hint="eastAsia"/>
          <w:color w:val="454247"/>
          <w:kern w:val="0"/>
          <w:sz w:val="24"/>
          <w:szCs w:val="24"/>
        </w:rPr>
        <w:t>产生、</w:t>
      </w:r>
      <w:r w:rsidR="00123B25" w:rsidRPr="00334553">
        <w:rPr>
          <w:rFonts w:ascii="华文仿宋" w:eastAsia="华文仿宋" w:hAnsi="华文仿宋" w:cs="宋体" w:hint="eastAsia"/>
          <w:color w:val="454247"/>
          <w:kern w:val="0"/>
          <w:sz w:val="24"/>
          <w:szCs w:val="24"/>
        </w:rPr>
        <w:t>发</w:t>
      </w:r>
      <w:r w:rsidR="00123B25" w:rsidRPr="00334553">
        <w:rPr>
          <w:rFonts w:ascii="华文仿宋" w:eastAsia="华文仿宋" w:hAnsi="华文仿宋" w:cs="MS Mincho" w:hint="eastAsia"/>
          <w:color w:val="454247"/>
          <w:kern w:val="0"/>
          <w:sz w:val="24"/>
          <w:szCs w:val="24"/>
        </w:rPr>
        <w:t>展</w:t>
      </w:r>
      <w:r w:rsidR="00B43D12">
        <w:rPr>
          <w:rFonts w:ascii="华文仿宋" w:eastAsia="华文仿宋" w:hAnsi="华文仿宋" w:cs="MS Mincho" w:hint="eastAsia"/>
          <w:color w:val="454247"/>
          <w:kern w:val="0"/>
          <w:sz w:val="24"/>
          <w:szCs w:val="24"/>
        </w:rPr>
        <w:t>及解决的</w:t>
      </w:r>
      <w:r w:rsidR="00123B25" w:rsidRPr="00334553">
        <w:rPr>
          <w:rFonts w:ascii="华文仿宋" w:eastAsia="华文仿宋" w:hAnsi="华文仿宋" w:cs="HiddenHorzOCR" w:hint="eastAsia"/>
          <w:color w:val="454247"/>
          <w:kern w:val="0"/>
          <w:sz w:val="24"/>
          <w:szCs w:val="24"/>
        </w:rPr>
        <w:t>全</w:t>
      </w:r>
      <w:r w:rsidR="00123B25" w:rsidRPr="00334553">
        <w:rPr>
          <w:rFonts w:ascii="华文仿宋" w:eastAsia="华文仿宋" w:hAnsi="华文仿宋" w:cs="宋体" w:hint="eastAsia"/>
          <w:color w:val="454247"/>
          <w:kern w:val="0"/>
          <w:sz w:val="24"/>
          <w:szCs w:val="24"/>
        </w:rPr>
        <w:t>过</w:t>
      </w:r>
      <w:r w:rsidR="00123B25" w:rsidRPr="00334553">
        <w:rPr>
          <w:rFonts w:ascii="华文仿宋" w:eastAsia="华文仿宋" w:hAnsi="华文仿宋" w:cs="MS Mincho" w:hint="eastAsia"/>
          <w:color w:val="454247"/>
          <w:kern w:val="0"/>
          <w:sz w:val="24"/>
          <w:szCs w:val="24"/>
        </w:rPr>
        <w:t>程，有</w:t>
      </w:r>
      <w:r w:rsidR="00123B25" w:rsidRPr="00334553">
        <w:rPr>
          <w:rFonts w:ascii="华文仿宋" w:eastAsia="华文仿宋" w:hAnsi="华文仿宋" w:cs="宋体" w:hint="eastAsia"/>
          <w:color w:val="454247"/>
          <w:kern w:val="0"/>
          <w:sz w:val="24"/>
          <w:szCs w:val="24"/>
        </w:rPr>
        <w:t>现</w:t>
      </w:r>
      <w:r w:rsidR="00123B25" w:rsidRPr="00334553">
        <w:rPr>
          <w:rFonts w:ascii="华文仿宋" w:eastAsia="华文仿宋" w:hAnsi="华文仿宋" w:cs="MS Mincho" w:hint="eastAsia"/>
          <w:color w:val="454247"/>
          <w:kern w:val="0"/>
          <w:sz w:val="24"/>
          <w:szCs w:val="24"/>
        </w:rPr>
        <w:t>成的方案，旨在</w:t>
      </w:r>
      <w:r w:rsidR="00123B25" w:rsidRPr="00334553">
        <w:rPr>
          <w:rFonts w:ascii="华文仿宋" w:eastAsia="华文仿宋" w:hAnsi="华文仿宋" w:cs="宋体" w:hint="eastAsia"/>
          <w:color w:val="454247"/>
          <w:kern w:val="0"/>
          <w:sz w:val="24"/>
          <w:szCs w:val="24"/>
        </w:rPr>
        <w:t>实现对</w:t>
      </w:r>
      <w:r w:rsidR="00B43D12">
        <w:rPr>
          <w:rFonts w:ascii="华文仿宋" w:eastAsia="华文仿宋" w:hAnsi="华文仿宋" w:cs="MS Mincho" w:hint="eastAsia"/>
          <w:color w:val="454247"/>
          <w:kern w:val="0"/>
          <w:sz w:val="24"/>
          <w:szCs w:val="24"/>
        </w:rPr>
        <w:t>工商</w:t>
      </w:r>
      <w:r w:rsidR="00123B25" w:rsidRPr="00334553">
        <w:rPr>
          <w:rFonts w:ascii="华文仿宋" w:eastAsia="华文仿宋" w:hAnsi="华文仿宋" w:cs="MS Mincho" w:hint="eastAsia"/>
          <w:color w:val="454247"/>
          <w:kern w:val="0"/>
          <w:sz w:val="24"/>
          <w:szCs w:val="24"/>
        </w:rPr>
        <w:t>管理</w:t>
      </w:r>
      <w:r w:rsidR="00123B25" w:rsidRPr="00334553">
        <w:rPr>
          <w:rFonts w:ascii="华文仿宋" w:eastAsia="华文仿宋" w:hAnsi="华文仿宋" w:cs="宋体" w:hint="eastAsia"/>
          <w:color w:val="454247"/>
          <w:kern w:val="0"/>
          <w:sz w:val="24"/>
          <w:szCs w:val="24"/>
        </w:rPr>
        <w:t>实际</w:t>
      </w:r>
      <w:r w:rsidR="00123B25" w:rsidRPr="00334553">
        <w:rPr>
          <w:rFonts w:ascii="华文仿宋" w:eastAsia="华文仿宋" w:hAnsi="华文仿宋" w:cs="MS Mincho" w:hint="eastAsia"/>
          <w:color w:val="454247"/>
          <w:kern w:val="0"/>
          <w:sz w:val="24"/>
          <w:szCs w:val="24"/>
        </w:rPr>
        <w:t>情景的再</w:t>
      </w:r>
      <w:r w:rsidR="00123B25" w:rsidRPr="00334553">
        <w:rPr>
          <w:rFonts w:ascii="华文仿宋" w:eastAsia="华文仿宋" w:hAnsi="华文仿宋" w:cs="宋体" w:hint="eastAsia"/>
          <w:color w:val="454247"/>
          <w:kern w:val="0"/>
          <w:sz w:val="24"/>
          <w:szCs w:val="24"/>
        </w:rPr>
        <w:t>现</w:t>
      </w:r>
      <w:r w:rsidR="00123B25" w:rsidRPr="00334553">
        <w:rPr>
          <w:rFonts w:ascii="华文仿宋" w:eastAsia="华文仿宋" w:hAnsi="华文仿宋" w:cs="MS Mincho" w:hint="eastAsia"/>
          <w:color w:val="454247"/>
          <w:kern w:val="0"/>
          <w:sz w:val="24"/>
          <w:szCs w:val="24"/>
        </w:rPr>
        <w:t>以及</w:t>
      </w:r>
      <w:r w:rsidR="00123B25" w:rsidRPr="00334553">
        <w:rPr>
          <w:rFonts w:ascii="华文仿宋" w:eastAsia="华文仿宋" w:hAnsi="华文仿宋" w:cs="HiddenHorzOCR" w:hint="eastAsia"/>
          <w:color w:val="454247"/>
          <w:kern w:val="0"/>
          <w:sz w:val="24"/>
          <w:szCs w:val="24"/>
        </w:rPr>
        <w:t>在</w:t>
      </w:r>
      <w:r w:rsidR="00123B25" w:rsidRPr="003267F2">
        <w:rPr>
          <w:rFonts w:ascii="华文仿宋" w:eastAsia="华文仿宋" w:hAnsi="华文仿宋" w:cs="HiddenHorzOCR" w:hint="eastAsia"/>
          <w:color w:val="454247"/>
          <w:kern w:val="0"/>
          <w:sz w:val="24"/>
          <w:szCs w:val="24"/>
        </w:rPr>
        <w:t>此基</w:t>
      </w:r>
      <w:r w:rsidR="00123B25" w:rsidRPr="003267F2">
        <w:rPr>
          <w:rFonts w:ascii="华文仿宋" w:eastAsia="华文仿宋" w:hAnsi="华文仿宋" w:cs="宋体" w:hint="eastAsia"/>
          <w:color w:val="454247"/>
          <w:kern w:val="0"/>
          <w:sz w:val="24"/>
          <w:szCs w:val="24"/>
        </w:rPr>
        <w:t>础</w:t>
      </w:r>
      <w:r w:rsidR="00123B25" w:rsidRPr="003267F2">
        <w:rPr>
          <w:rFonts w:ascii="华文仿宋" w:eastAsia="华文仿宋" w:hAnsi="华文仿宋" w:cs="MS Mincho" w:hint="eastAsia"/>
          <w:color w:val="454247"/>
          <w:kern w:val="0"/>
          <w:sz w:val="24"/>
          <w:szCs w:val="24"/>
        </w:rPr>
        <w:t>之上做出深入分析和</w:t>
      </w:r>
      <w:r w:rsidR="00123B25" w:rsidRPr="003267F2">
        <w:rPr>
          <w:rFonts w:ascii="华文仿宋" w:eastAsia="华文仿宋" w:hAnsi="华文仿宋" w:cs="宋体" w:hint="eastAsia"/>
          <w:color w:val="454247"/>
          <w:kern w:val="0"/>
          <w:sz w:val="24"/>
          <w:szCs w:val="24"/>
        </w:rPr>
        <w:t>评</w:t>
      </w:r>
      <w:r w:rsidR="00123B25" w:rsidRPr="003267F2">
        <w:rPr>
          <w:rFonts w:ascii="华文仿宋" w:eastAsia="华文仿宋" w:hAnsi="华文仿宋" w:cs="MS Mincho" w:hint="eastAsia"/>
          <w:color w:val="454247"/>
          <w:kern w:val="0"/>
          <w:sz w:val="24"/>
          <w:szCs w:val="24"/>
        </w:rPr>
        <w:t>价</w:t>
      </w:r>
      <w:r>
        <w:rPr>
          <w:rFonts w:ascii="华文仿宋" w:eastAsia="华文仿宋" w:hAnsi="华文仿宋" w:cs="HiddenHorzOCR" w:hint="eastAsia"/>
          <w:color w:val="454247"/>
          <w:kern w:val="0"/>
          <w:sz w:val="24"/>
          <w:szCs w:val="24"/>
        </w:rPr>
        <w:t>；</w:t>
      </w:r>
    </w:p>
    <w:p w:rsidR="003267F2" w:rsidRDefault="00123B25" w:rsidP="00D327B6">
      <w:pPr>
        <w:autoSpaceDE w:val="0"/>
        <w:autoSpaceDN w:val="0"/>
        <w:adjustRightInd w:val="0"/>
        <w:snapToGrid w:val="0"/>
        <w:spacing w:line="400" w:lineRule="exact"/>
        <w:ind w:firstLineChars="200" w:firstLine="480"/>
        <w:jc w:val="left"/>
        <w:rPr>
          <w:rFonts w:ascii="华文仿宋" w:eastAsia="华文仿宋" w:hAnsi="华文仿宋" w:cs="MS Mincho"/>
          <w:color w:val="454247"/>
          <w:kern w:val="0"/>
          <w:sz w:val="24"/>
          <w:szCs w:val="24"/>
        </w:rPr>
      </w:pPr>
      <w:r w:rsidRPr="003267F2">
        <w:rPr>
          <w:rFonts w:ascii="华文仿宋" w:eastAsia="华文仿宋" w:hAnsi="华文仿宋" w:cs="HiddenHorzOCR"/>
          <w:color w:val="454247"/>
          <w:kern w:val="0"/>
          <w:sz w:val="24"/>
          <w:szCs w:val="24"/>
        </w:rPr>
        <w:t xml:space="preserve">2. </w:t>
      </w:r>
      <w:r w:rsidRPr="003267F2">
        <w:rPr>
          <w:rFonts w:ascii="华文仿宋" w:eastAsia="华文仿宋" w:hAnsi="华文仿宋" w:cs="HiddenHorzOCR" w:hint="eastAsia"/>
          <w:color w:val="454247"/>
          <w:kern w:val="0"/>
          <w:sz w:val="24"/>
          <w:szCs w:val="24"/>
        </w:rPr>
        <w:t>决策型案例要求在案例中提出有待解决的</w:t>
      </w:r>
      <w:r w:rsidRPr="003267F2">
        <w:rPr>
          <w:rFonts w:ascii="华文仿宋" w:eastAsia="华文仿宋" w:hAnsi="华文仿宋" w:cs="宋体" w:hint="eastAsia"/>
          <w:color w:val="454247"/>
          <w:kern w:val="0"/>
          <w:sz w:val="24"/>
          <w:szCs w:val="24"/>
        </w:rPr>
        <w:t>问题</w:t>
      </w:r>
      <w:r w:rsidRPr="003267F2">
        <w:rPr>
          <w:rFonts w:ascii="华文仿宋" w:eastAsia="华文仿宋" w:hAnsi="华文仿宋" w:cs="MS Mincho" w:hint="eastAsia"/>
          <w:color w:val="454247"/>
          <w:kern w:val="0"/>
          <w:sz w:val="24"/>
          <w:szCs w:val="24"/>
        </w:rPr>
        <w:t>，决策的基本要</w:t>
      </w:r>
      <w:r w:rsidRPr="003267F2">
        <w:rPr>
          <w:rFonts w:ascii="华文仿宋" w:eastAsia="华文仿宋" w:hAnsi="华文仿宋" w:cs="HiddenHorzOCR" w:hint="eastAsia"/>
          <w:color w:val="454247"/>
          <w:kern w:val="0"/>
          <w:sz w:val="24"/>
          <w:szCs w:val="24"/>
        </w:rPr>
        <w:t>素和情境，由案例使用者去分析，尤其是在模</w:t>
      </w:r>
      <w:r w:rsidRPr="003267F2">
        <w:rPr>
          <w:rFonts w:ascii="华文仿宋" w:eastAsia="华文仿宋" w:hAnsi="华文仿宋" w:cs="宋体" w:hint="eastAsia"/>
          <w:color w:val="454247"/>
          <w:kern w:val="0"/>
          <w:sz w:val="24"/>
          <w:szCs w:val="24"/>
        </w:rPr>
        <w:t>拟</w:t>
      </w:r>
      <w:r w:rsidRPr="003267F2">
        <w:rPr>
          <w:rFonts w:ascii="华文仿宋" w:eastAsia="华文仿宋" w:hAnsi="华文仿宋" w:cs="MS Mincho" w:hint="eastAsia"/>
          <w:color w:val="454247"/>
          <w:kern w:val="0"/>
          <w:sz w:val="24"/>
          <w:szCs w:val="24"/>
        </w:rPr>
        <w:t>的</w:t>
      </w:r>
      <w:r w:rsidRPr="003267F2">
        <w:rPr>
          <w:rFonts w:ascii="华文仿宋" w:eastAsia="华文仿宋" w:hAnsi="华文仿宋" w:cs="宋体" w:hint="eastAsia"/>
          <w:color w:val="454247"/>
          <w:kern w:val="0"/>
          <w:sz w:val="24"/>
          <w:szCs w:val="24"/>
        </w:rPr>
        <w:t>现实</w:t>
      </w:r>
      <w:r w:rsidRPr="003267F2">
        <w:rPr>
          <w:rFonts w:ascii="华文仿宋" w:eastAsia="华文仿宋" w:hAnsi="华文仿宋" w:cs="MS Mincho" w:hint="eastAsia"/>
          <w:color w:val="454247"/>
          <w:kern w:val="0"/>
          <w:sz w:val="24"/>
          <w:szCs w:val="24"/>
        </w:rPr>
        <w:t>情境中做出</w:t>
      </w:r>
      <w:r w:rsidR="00DD3281">
        <w:rPr>
          <w:rFonts w:ascii="华文仿宋" w:eastAsia="华文仿宋" w:hAnsi="华文仿宋" w:cs="MS Mincho" w:hint="eastAsia"/>
          <w:color w:val="454247"/>
          <w:kern w:val="0"/>
          <w:sz w:val="24"/>
          <w:szCs w:val="24"/>
        </w:rPr>
        <w:t>策略</w:t>
      </w:r>
      <w:r w:rsidRPr="003267F2">
        <w:rPr>
          <w:rFonts w:ascii="华文仿宋" w:eastAsia="华文仿宋" w:hAnsi="华文仿宋" w:cs="宋体" w:hint="eastAsia"/>
          <w:color w:val="454247"/>
          <w:kern w:val="0"/>
          <w:sz w:val="24"/>
          <w:szCs w:val="24"/>
        </w:rPr>
        <w:t>选择</w:t>
      </w:r>
      <w:r w:rsidRPr="003267F2">
        <w:rPr>
          <w:rFonts w:ascii="华文仿宋" w:eastAsia="华文仿宋" w:hAnsi="华文仿宋" w:cs="MS Mincho" w:hint="eastAsia"/>
          <w:color w:val="454247"/>
          <w:kern w:val="0"/>
          <w:sz w:val="24"/>
          <w:szCs w:val="24"/>
        </w:rPr>
        <w:t>。</w:t>
      </w:r>
      <w:r w:rsidR="003267F2">
        <w:rPr>
          <w:rFonts w:ascii="华文仿宋" w:eastAsia="华文仿宋" w:hAnsi="华文仿宋" w:cs="MS Mincho"/>
          <w:color w:val="454247"/>
          <w:kern w:val="0"/>
          <w:sz w:val="24"/>
          <w:szCs w:val="24"/>
        </w:rPr>
        <w:br w:type="page"/>
      </w:r>
    </w:p>
    <w:p w:rsidR="00123B25" w:rsidRPr="006F3E2D" w:rsidRDefault="00123B25" w:rsidP="006F3E2D">
      <w:pPr>
        <w:rPr>
          <w:b/>
          <w:sz w:val="28"/>
          <w:szCs w:val="28"/>
        </w:rPr>
      </w:pPr>
      <w:r w:rsidRPr="006F3E2D">
        <w:rPr>
          <w:rFonts w:hint="eastAsia"/>
          <w:b/>
          <w:sz w:val="28"/>
          <w:szCs w:val="28"/>
        </w:rPr>
        <w:lastRenderedPageBreak/>
        <w:t>附件</w:t>
      </w:r>
      <w:r w:rsidRPr="006F3E2D">
        <w:rPr>
          <w:b/>
          <w:sz w:val="28"/>
          <w:szCs w:val="28"/>
        </w:rPr>
        <w:t>1</w:t>
      </w:r>
    </w:p>
    <w:p w:rsidR="00123B25" w:rsidRPr="00301928" w:rsidRDefault="00326595" w:rsidP="0062733E">
      <w:pPr>
        <w:autoSpaceDE w:val="0"/>
        <w:autoSpaceDN w:val="0"/>
        <w:adjustRightInd w:val="0"/>
        <w:snapToGrid w:val="0"/>
        <w:spacing w:beforeLines="100" w:line="500" w:lineRule="exact"/>
        <w:jc w:val="center"/>
        <w:rPr>
          <w:rFonts w:ascii="黑体" w:eastAsia="黑体" w:hAnsi="黑体" w:cs="HiddenHorzOCR"/>
          <w:b/>
          <w:color w:val="454247"/>
          <w:kern w:val="0"/>
          <w:sz w:val="32"/>
          <w:szCs w:val="32"/>
        </w:rPr>
      </w:pPr>
      <w:r>
        <w:rPr>
          <w:rFonts w:ascii="黑体" w:eastAsia="黑体" w:hAnsi="黑体" w:cs="HiddenHorzOCR" w:hint="eastAsia"/>
          <w:b/>
          <w:color w:val="454247"/>
          <w:kern w:val="0"/>
          <w:sz w:val="32"/>
          <w:szCs w:val="32"/>
        </w:rPr>
        <w:t>MBA</w:t>
      </w:r>
      <w:r w:rsidR="00123B25" w:rsidRPr="00301928">
        <w:rPr>
          <w:rFonts w:ascii="黑体" w:eastAsia="黑体" w:hAnsi="黑体" w:cs="HiddenHorzOCR" w:hint="eastAsia"/>
          <w:b/>
          <w:color w:val="454247"/>
          <w:kern w:val="0"/>
          <w:sz w:val="32"/>
          <w:szCs w:val="32"/>
        </w:rPr>
        <w:t>案例</w:t>
      </w:r>
      <w:r>
        <w:rPr>
          <w:rFonts w:ascii="黑体" w:eastAsia="黑体" w:hAnsi="黑体" w:cs="HiddenHorzOCR" w:hint="eastAsia"/>
          <w:b/>
          <w:color w:val="454247"/>
          <w:kern w:val="0"/>
          <w:sz w:val="32"/>
          <w:szCs w:val="32"/>
        </w:rPr>
        <w:t>正文</w:t>
      </w:r>
      <w:r w:rsidR="00E9301C">
        <w:rPr>
          <w:rFonts w:ascii="黑体" w:eastAsia="黑体" w:hAnsi="黑体" w:cs="HiddenHorzOCR" w:hint="eastAsia"/>
          <w:b/>
          <w:color w:val="454247"/>
          <w:kern w:val="0"/>
          <w:sz w:val="32"/>
          <w:szCs w:val="32"/>
        </w:rPr>
        <w:t>的</w:t>
      </w:r>
      <w:r w:rsidR="00123B25" w:rsidRPr="00301928">
        <w:rPr>
          <w:rFonts w:ascii="黑体" w:eastAsia="黑体" w:hAnsi="黑体" w:cs="HiddenHorzOCR" w:hint="eastAsia"/>
          <w:b/>
          <w:color w:val="454247"/>
          <w:kern w:val="0"/>
          <w:sz w:val="32"/>
          <w:szCs w:val="32"/>
        </w:rPr>
        <w:t>基本结构及相关要求</w:t>
      </w:r>
    </w:p>
    <w:p w:rsidR="00301928" w:rsidRDefault="00301928" w:rsidP="00301928">
      <w:pPr>
        <w:autoSpaceDE w:val="0"/>
        <w:autoSpaceDN w:val="0"/>
        <w:adjustRightInd w:val="0"/>
        <w:snapToGrid w:val="0"/>
        <w:spacing w:line="500" w:lineRule="exact"/>
        <w:jc w:val="left"/>
        <w:rPr>
          <w:rFonts w:asciiTheme="minorEastAsia" w:hAnsiTheme="minorEastAsia" w:cs="HiddenHorzOCR"/>
          <w:color w:val="454247"/>
          <w:kern w:val="0"/>
          <w:sz w:val="24"/>
          <w:szCs w:val="24"/>
        </w:rPr>
      </w:pPr>
    </w:p>
    <w:p w:rsidR="00123B25" w:rsidRPr="002E3B6F" w:rsidRDefault="00123B25" w:rsidP="00A11901">
      <w:pPr>
        <w:widowControl/>
        <w:shd w:val="clear" w:color="auto" w:fill="FFFFFF"/>
        <w:spacing w:line="360" w:lineRule="auto"/>
        <w:ind w:firstLine="482"/>
        <w:rPr>
          <w:rFonts w:ascii="Times New Roman" w:eastAsia="宋体" w:hAnsi="Times New Roman" w:cs="Times New Roman"/>
          <w:color w:val="000000"/>
          <w:kern w:val="0"/>
          <w:sz w:val="24"/>
          <w:szCs w:val="24"/>
        </w:rPr>
      </w:pPr>
      <w:r w:rsidRPr="002E3B6F">
        <w:rPr>
          <w:rFonts w:ascii="Times New Roman" w:eastAsia="宋体" w:hAnsi="Times New Roman" w:cs="Times New Roman" w:hint="eastAsia"/>
          <w:color w:val="000000"/>
          <w:kern w:val="0"/>
          <w:sz w:val="24"/>
          <w:szCs w:val="24"/>
        </w:rPr>
        <w:t>案例正文以</w:t>
      </w:r>
      <w:r w:rsidR="002E3B6F">
        <w:rPr>
          <w:rFonts w:ascii="Times New Roman" w:eastAsia="宋体" w:hAnsi="Times New Roman" w:cs="Times New Roman" w:hint="eastAsia"/>
          <w:color w:val="000000"/>
          <w:kern w:val="0"/>
          <w:sz w:val="24"/>
          <w:szCs w:val="24"/>
        </w:rPr>
        <w:t>不少于</w:t>
      </w:r>
      <w:r w:rsidRPr="002E3B6F">
        <w:rPr>
          <w:rFonts w:ascii="Times New Roman" w:eastAsia="宋体" w:hAnsi="Times New Roman" w:cs="Times New Roman"/>
          <w:color w:val="000000"/>
          <w:kern w:val="0"/>
          <w:sz w:val="24"/>
          <w:szCs w:val="24"/>
        </w:rPr>
        <w:t>10000</w:t>
      </w:r>
      <w:r w:rsidR="002E3B6F">
        <w:rPr>
          <w:rFonts w:ascii="Times New Roman" w:eastAsia="宋体" w:hAnsi="Times New Roman" w:cs="Times New Roman" w:hint="eastAsia"/>
          <w:color w:val="000000"/>
          <w:kern w:val="0"/>
          <w:sz w:val="24"/>
          <w:szCs w:val="24"/>
        </w:rPr>
        <w:t>字</w:t>
      </w:r>
      <w:r w:rsidRPr="002E3B6F">
        <w:rPr>
          <w:rFonts w:ascii="Times New Roman" w:eastAsia="宋体" w:hAnsi="Times New Roman" w:cs="Times New Roman" w:hint="eastAsia"/>
          <w:color w:val="000000"/>
          <w:kern w:val="0"/>
          <w:sz w:val="24"/>
          <w:szCs w:val="24"/>
        </w:rPr>
        <w:t>为宜</w:t>
      </w:r>
      <w:r w:rsidR="00125FD1">
        <w:rPr>
          <w:rFonts w:ascii="Times New Roman" w:eastAsia="宋体" w:hAnsi="Times New Roman" w:cs="Times New Roman" w:hint="eastAsia"/>
          <w:color w:val="000000"/>
          <w:kern w:val="0"/>
          <w:sz w:val="24"/>
          <w:szCs w:val="24"/>
        </w:rPr>
        <w:t>，基本结构如下：</w:t>
      </w:r>
    </w:p>
    <w:p w:rsidR="002E3B6F" w:rsidRPr="002E3B6F" w:rsidRDefault="002E3B6F" w:rsidP="00A11901">
      <w:pPr>
        <w:widowControl/>
        <w:shd w:val="clear" w:color="auto" w:fill="FFFFFF"/>
        <w:spacing w:line="360" w:lineRule="auto"/>
        <w:ind w:firstLine="482"/>
        <w:rPr>
          <w:rFonts w:ascii="Times New Roman" w:eastAsia="宋体" w:hAnsi="Times New Roman" w:cs="Times New Roman"/>
          <w:color w:val="000000"/>
          <w:kern w:val="0"/>
          <w:sz w:val="24"/>
          <w:szCs w:val="24"/>
        </w:rPr>
      </w:pPr>
      <w:r w:rsidRPr="002E3B6F">
        <w:rPr>
          <w:rFonts w:ascii="Times New Roman" w:eastAsia="宋体" w:hAnsi="Times New Roman" w:cs="Times New Roman"/>
          <w:b/>
          <w:bCs/>
          <w:color w:val="000000"/>
          <w:kern w:val="0"/>
          <w:sz w:val="24"/>
          <w:szCs w:val="24"/>
        </w:rPr>
        <w:t>1.</w:t>
      </w:r>
      <w:r w:rsidRPr="002E3B6F">
        <w:rPr>
          <w:rFonts w:ascii="Times New Roman" w:eastAsia="宋体" w:hAnsi="Times New Roman" w:cs="Times New Roman"/>
          <w:b/>
          <w:bCs/>
          <w:color w:val="000000"/>
          <w:kern w:val="0"/>
          <w:sz w:val="24"/>
          <w:szCs w:val="24"/>
        </w:rPr>
        <w:t>标题：以不带暗示性的中性标题为宜（企业名</w:t>
      </w:r>
      <w:r w:rsidRPr="002E3B6F">
        <w:rPr>
          <w:rFonts w:ascii="Times New Roman" w:eastAsia="宋体" w:hAnsi="Times New Roman" w:cs="Times New Roman"/>
          <w:b/>
          <w:bCs/>
          <w:color w:val="000000"/>
          <w:kern w:val="0"/>
          <w:sz w:val="24"/>
          <w:szCs w:val="24"/>
        </w:rPr>
        <w:t>/</w:t>
      </w:r>
      <w:r w:rsidRPr="002E3B6F">
        <w:rPr>
          <w:rFonts w:ascii="Times New Roman" w:eastAsia="宋体" w:hAnsi="Times New Roman" w:cs="Times New Roman"/>
          <w:b/>
          <w:bCs/>
          <w:color w:val="000000"/>
          <w:kern w:val="0"/>
          <w:sz w:val="24"/>
          <w:szCs w:val="24"/>
        </w:rPr>
        <w:t>企业名＋主题）；</w:t>
      </w:r>
    </w:p>
    <w:p w:rsidR="002E3B6F" w:rsidRPr="002E3B6F" w:rsidRDefault="002E3B6F" w:rsidP="00A11901">
      <w:pPr>
        <w:widowControl/>
        <w:shd w:val="clear" w:color="auto" w:fill="FFFFFF"/>
        <w:spacing w:line="360" w:lineRule="auto"/>
        <w:ind w:firstLine="482"/>
        <w:rPr>
          <w:rFonts w:ascii="Times New Roman" w:eastAsia="宋体" w:hAnsi="Times New Roman" w:cs="Times New Roman"/>
          <w:color w:val="000000"/>
          <w:kern w:val="0"/>
          <w:sz w:val="24"/>
          <w:szCs w:val="24"/>
        </w:rPr>
      </w:pPr>
      <w:r w:rsidRPr="002E3B6F">
        <w:rPr>
          <w:rFonts w:ascii="Times New Roman" w:eastAsia="宋体" w:hAnsi="Times New Roman" w:cs="Times New Roman"/>
          <w:color w:val="000000"/>
          <w:kern w:val="0"/>
          <w:sz w:val="24"/>
          <w:szCs w:val="24"/>
        </w:rPr>
        <w:t>要求：提供企业真实名称，如需隐去，另附说明。选题要有一定的典型性和代表性，能够反映某地区、某行业或更大范围的经营管理问题。</w:t>
      </w:r>
    </w:p>
    <w:p w:rsidR="002E3B6F" w:rsidRDefault="002E3B6F" w:rsidP="00A11901">
      <w:pPr>
        <w:widowControl/>
        <w:shd w:val="clear" w:color="auto" w:fill="FFFFFF"/>
        <w:spacing w:line="360" w:lineRule="auto"/>
        <w:ind w:firstLine="482"/>
        <w:rPr>
          <w:rFonts w:ascii="Times New Roman" w:eastAsia="宋体" w:hAnsi="Times New Roman" w:cs="Times New Roman"/>
          <w:b/>
          <w:bCs/>
          <w:color w:val="000000"/>
          <w:kern w:val="0"/>
          <w:sz w:val="24"/>
          <w:szCs w:val="24"/>
        </w:rPr>
      </w:pPr>
      <w:r w:rsidRPr="002E3B6F">
        <w:rPr>
          <w:rFonts w:ascii="Times New Roman" w:eastAsia="宋体" w:hAnsi="Times New Roman" w:cs="Times New Roman"/>
          <w:b/>
          <w:bCs/>
          <w:color w:val="000000"/>
          <w:kern w:val="0"/>
          <w:sz w:val="24"/>
          <w:szCs w:val="24"/>
        </w:rPr>
        <w:t>2.</w:t>
      </w:r>
      <w:r w:rsidRPr="002E3B6F">
        <w:rPr>
          <w:rFonts w:ascii="Times New Roman" w:eastAsia="宋体" w:hAnsi="Times New Roman" w:cs="Times New Roman"/>
          <w:b/>
          <w:bCs/>
          <w:color w:val="000000"/>
          <w:kern w:val="0"/>
          <w:sz w:val="24"/>
          <w:szCs w:val="24"/>
        </w:rPr>
        <w:t>首页注释：作者姓名、工作单位、案例版权，案例真实性等；</w:t>
      </w:r>
    </w:p>
    <w:p w:rsidR="002E3B6F" w:rsidRPr="002E3B6F" w:rsidRDefault="00125FD1" w:rsidP="00A11901">
      <w:pPr>
        <w:widowControl/>
        <w:shd w:val="clear" w:color="auto" w:fill="FFFFFF"/>
        <w:spacing w:line="360" w:lineRule="auto"/>
        <w:ind w:firstLine="482"/>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版权说明，注明案例只用于教学目的，不对企业的经营管理做出任何评判等；</w:t>
      </w:r>
    </w:p>
    <w:p w:rsidR="002E3B6F" w:rsidRPr="002E3B6F" w:rsidRDefault="002E3B6F" w:rsidP="00A11901">
      <w:pPr>
        <w:widowControl/>
        <w:shd w:val="clear" w:color="auto" w:fill="FFFFFF"/>
        <w:spacing w:line="360" w:lineRule="auto"/>
        <w:ind w:firstLine="482"/>
        <w:rPr>
          <w:rFonts w:ascii="Times New Roman" w:eastAsia="宋体" w:hAnsi="Times New Roman" w:cs="Times New Roman"/>
          <w:color w:val="000000"/>
          <w:kern w:val="0"/>
          <w:sz w:val="24"/>
          <w:szCs w:val="24"/>
        </w:rPr>
      </w:pPr>
      <w:r w:rsidRPr="002E3B6F">
        <w:rPr>
          <w:rFonts w:ascii="Times New Roman" w:eastAsia="宋体" w:hAnsi="Times New Roman" w:cs="Times New Roman"/>
          <w:b/>
          <w:bCs/>
          <w:color w:val="000000"/>
          <w:kern w:val="0"/>
          <w:sz w:val="24"/>
          <w:szCs w:val="24"/>
        </w:rPr>
        <w:t>3.</w:t>
      </w:r>
      <w:r w:rsidRPr="002E3B6F">
        <w:rPr>
          <w:rFonts w:ascii="Times New Roman" w:eastAsia="宋体" w:hAnsi="Times New Roman" w:cs="Times New Roman"/>
          <w:b/>
          <w:bCs/>
          <w:color w:val="000000"/>
          <w:kern w:val="0"/>
          <w:sz w:val="24"/>
          <w:szCs w:val="24"/>
        </w:rPr>
        <w:t>内容提要及关键词；</w:t>
      </w:r>
    </w:p>
    <w:p w:rsidR="002E3B6F" w:rsidRPr="002E3B6F" w:rsidRDefault="002E3B6F" w:rsidP="00A11901">
      <w:pPr>
        <w:widowControl/>
        <w:shd w:val="clear" w:color="auto" w:fill="FFFFFF"/>
        <w:spacing w:line="360" w:lineRule="auto"/>
        <w:ind w:firstLine="482"/>
        <w:rPr>
          <w:rFonts w:ascii="Times New Roman" w:eastAsia="宋体" w:hAnsi="Times New Roman" w:cs="Times New Roman"/>
          <w:color w:val="000000"/>
          <w:kern w:val="0"/>
          <w:sz w:val="24"/>
          <w:szCs w:val="24"/>
        </w:rPr>
      </w:pPr>
      <w:r w:rsidRPr="002E3B6F">
        <w:rPr>
          <w:rFonts w:ascii="Times New Roman" w:eastAsia="宋体" w:hAnsi="Times New Roman" w:cs="Times New Roman"/>
          <w:color w:val="000000"/>
          <w:kern w:val="0"/>
          <w:sz w:val="24"/>
          <w:szCs w:val="24"/>
        </w:rPr>
        <w:t>要求：内容提要总结案例内容，不作评论分析，</w:t>
      </w:r>
      <w:r w:rsidRPr="002E3B6F">
        <w:rPr>
          <w:rFonts w:ascii="Times New Roman" w:eastAsia="宋体" w:hAnsi="Times New Roman" w:cs="Times New Roman"/>
          <w:color w:val="000000"/>
          <w:kern w:val="0"/>
          <w:sz w:val="24"/>
          <w:szCs w:val="24"/>
        </w:rPr>
        <w:t>300</w:t>
      </w:r>
      <w:r w:rsidRPr="002E3B6F">
        <w:rPr>
          <w:rFonts w:ascii="Times New Roman" w:eastAsia="宋体" w:hAnsi="Times New Roman" w:cs="Times New Roman"/>
          <w:color w:val="000000"/>
          <w:kern w:val="0"/>
          <w:sz w:val="24"/>
          <w:szCs w:val="24"/>
        </w:rPr>
        <w:t>字以内。关键词</w:t>
      </w:r>
      <w:r w:rsidRPr="002E3B6F">
        <w:rPr>
          <w:rFonts w:ascii="Times New Roman" w:eastAsia="宋体" w:hAnsi="Times New Roman" w:cs="Times New Roman"/>
          <w:color w:val="000000"/>
          <w:kern w:val="0"/>
          <w:sz w:val="24"/>
          <w:szCs w:val="24"/>
        </w:rPr>
        <w:t>3</w:t>
      </w:r>
      <w:r w:rsidRPr="002E3B6F">
        <w:rPr>
          <w:rFonts w:ascii="Times New Roman" w:eastAsia="宋体" w:hAnsi="Times New Roman" w:cs="Times New Roman"/>
          <w:color w:val="000000"/>
          <w:kern w:val="0"/>
          <w:sz w:val="24"/>
          <w:szCs w:val="24"/>
        </w:rPr>
        <w:t>－</w:t>
      </w:r>
      <w:r w:rsidRPr="002E3B6F">
        <w:rPr>
          <w:rFonts w:ascii="Times New Roman" w:eastAsia="宋体" w:hAnsi="Times New Roman" w:cs="Times New Roman"/>
          <w:color w:val="000000"/>
          <w:kern w:val="0"/>
          <w:sz w:val="24"/>
          <w:szCs w:val="24"/>
        </w:rPr>
        <w:t>5</w:t>
      </w:r>
      <w:r w:rsidRPr="002E3B6F">
        <w:rPr>
          <w:rFonts w:ascii="Times New Roman" w:eastAsia="宋体" w:hAnsi="Times New Roman" w:cs="Times New Roman"/>
          <w:color w:val="000000"/>
          <w:kern w:val="0"/>
          <w:sz w:val="24"/>
          <w:szCs w:val="24"/>
        </w:rPr>
        <w:t>个。</w:t>
      </w:r>
    </w:p>
    <w:p w:rsidR="002E3B6F" w:rsidRPr="002E3B6F" w:rsidRDefault="002E3B6F" w:rsidP="00A11901">
      <w:pPr>
        <w:widowControl/>
        <w:shd w:val="clear" w:color="auto" w:fill="FFFFFF"/>
        <w:spacing w:line="360" w:lineRule="auto"/>
        <w:ind w:firstLine="482"/>
        <w:rPr>
          <w:rFonts w:ascii="Times New Roman" w:eastAsia="宋体" w:hAnsi="Times New Roman" w:cs="Times New Roman"/>
          <w:color w:val="000000"/>
          <w:kern w:val="0"/>
          <w:sz w:val="24"/>
          <w:szCs w:val="24"/>
        </w:rPr>
      </w:pPr>
      <w:r w:rsidRPr="002E3B6F">
        <w:rPr>
          <w:rFonts w:ascii="Times New Roman" w:eastAsia="宋体" w:hAnsi="Times New Roman" w:cs="Times New Roman"/>
          <w:b/>
          <w:bCs/>
          <w:color w:val="000000"/>
          <w:kern w:val="0"/>
          <w:sz w:val="24"/>
          <w:szCs w:val="24"/>
        </w:rPr>
        <w:t>4.</w:t>
      </w:r>
      <w:r w:rsidRPr="002E3B6F">
        <w:rPr>
          <w:rFonts w:ascii="Times New Roman" w:eastAsia="宋体" w:hAnsi="Times New Roman" w:cs="Times New Roman"/>
          <w:b/>
          <w:bCs/>
          <w:color w:val="000000"/>
          <w:kern w:val="0"/>
          <w:sz w:val="24"/>
          <w:szCs w:val="24"/>
        </w:rPr>
        <w:t>引言</w:t>
      </w:r>
      <w:r w:rsidRPr="002E3B6F">
        <w:rPr>
          <w:rFonts w:ascii="Times New Roman" w:eastAsia="宋体" w:hAnsi="Times New Roman" w:cs="Times New Roman"/>
          <w:b/>
          <w:bCs/>
          <w:color w:val="000000"/>
          <w:kern w:val="0"/>
          <w:sz w:val="24"/>
          <w:szCs w:val="24"/>
        </w:rPr>
        <w:t>/</w:t>
      </w:r>
      <w:r w:rsidRPr="002E3B6F">
        <w:rPr>
          <w:rFonts w:ascii="Times New Roman" w:eastAsia="宋体" w:hAnsi="Times New Roman" w:cs="Times New Roman"/>
          <w:b/>
          <w:bCs/>
          <w:color w:val="000000"/>
          <w:kern w:val="0"/>
          <w:sz w:val="24"/>
          <w:szCs w:val="24"/>
        </w:rPr>
        <w:t>开头</w:t>
      </w:r>
      <w:r w:rsidRPr="002E3B6F">
        <w:rPr>
          <w:rFonts w:ascii="Times New Roman" w:eastAsia="宋体" w:hAnsi="Times New Roman" w:cs="Times New Roman"/>
          <w:b/>
          <w:bCs/>
          <w:color w:val="000000"/>
          <w:kern w:val="0"/>
          <w:sz w:val="24"/>
          <w:szCs w:val="24"/>
        </w:rPr>
        <w:t>—</w:t>
      </w:r>
      <w:r w:rsidRPr="002E3B6F">
        <w:rPr>
          <w:rFonts w:ascii="Times New Roman" w:eastAsia="宋体" w:hAnsi="Times New Roman" w:cs="Times New Roman"/>
          <w:b/>
          <w:bCs/>
          <w:color w:val="000000"/>
          <w:kern w:val="0"/>
          <w:sz w:val="24"/>
          <w:szCs w:val="24"/>
        </w:rPr>
        <w:t>开门见山</w:t>
      </w:r>
      <w:r w:rsidRPr="002E3B6F">
        <w:rPr>
          <w:rFonts w:ascii="Times New Roman" w:eastAsia="宋体" w:hAnsi="Times New Roman" w:cs="Times New Roman"/>
          <w:b/>
          <w:bCs/>
          <w:color w:val="000000"/>
          <w:kern w:val="0"/>
          <w:sz w:val="24"/>
          <w:szCs w:val="24"/>
        </w:rPr>
        <w:t>/</w:t>
      </w:r>
      <w:r w:rsidRPr="002E3B6F">
        <w:rPr>
          <w:rFonts w:ascii="Times New Roman" w:eastAsia="宋体" w:hAnsi="Times New Roman" w:cs="Times New Roman"/>
          <w:b/>
          <w:bCs/>
          <w:color w:val="000000"/>
          <w:kern w:val="0"/>
          <w:sz w:val="24"/>
          <w:szCs w:val="24"/>
        </w:rPr>
        <w:t>点题；</w:t>
      </w:r>
    </w:p>
    <w:p w:rsidR="002E3B6F" w:rsidRPr="002E3B6F" w:rsidRDefault="002E3B6F" w:rsidP="00A11901">
      <w:pPr>
        <w:widowControl/>
        <w:shd w:val="clear" w:color="auto" w:fill="FFFFFF"/>
        <w:spacing w:line="360" w:lineRule="auto"/>
        <w:ind w:firstLine="482"/>
        <w:rPr>
          <w:rFonts w:ascii="Times New Roman" w:eastAsia="宋体" w:hAnsi="Times New Roman" w:cs="Times New Roman"/>
          <w:color w:val="000000"/>
          <w:kern w:val="0"/>
          <w:sz w:val="24"/>
          <w:szCs w:val="24"/>
        </w:rPr>
      </w:pPr>
      <w:r w:rsidRPr="002E3B6F">
        <w:rPr>
          <w:rFonts w:ascii="Times New Roman" w:eastAsia="宋体" w:hAnsi="Times New Roman" w:cs="Times New Roman"/>
          <w:color w:val="000000"/>
          <w:kern w:val="0"/>
          <w:sz w:val="24"/>
          <w:szCs w:val="24"/>
        </w:rPr>
        <w:t>要求：点明时间、地点、决策者、关键问题等信息，尽量简练，一般用一段文字即可，要能够吸引读者的阅读兴趣。</w:t>
      </w:r>
    </w:p>
    <w:p w:rsidR="002E3B6F" w:rsidRPr="002E3B6F" w:rsidRDefault="002E3B6F" w:rsidP="00A11901">
      <w:pPr>
        <w:widowControl/>
        <w:shd w:val="clear" w:color="auto" w:fill="FFFFFF"/>
        <w:spacing w:line="360" w:lineRule="auto"/>
        <w:ind w:firstLine="482"/>
        <w:rPr>
          <w:rFonts w:ascii="Times New Roman" w:eastAsia="宋体" w:hAnsi="Times New Roman" w:cs="Times New Roman"/>
          <w:color w:val="000000"/>
          <w:kern w:val="0"/>
          <w:sz w:val="24"/>
          <w:szCs w:val="24"/>
        </w:rPr>
      </w:pPr>
      <w:r w:rsidRPr="002E3B6F">
        <w:rPr>
          <w:rFonts w:ascii="Times New Roman" w:eastAsia="宋体" w:hAnsi="Times New Roman" w:cs="Times New Roman"/>
          <w:b/>
          <w:bCs/>
          <w:color w:val="000000"/>
          <w:kern w:val="0"/>
          <w:sz w:val="24"/>
          <w:szCs w:val="24"/>
        </w:rPr>
        <w:t>5.</w:t>
      </w:r>
      <w:r w:rsidRPr="002E3B6F">
        <w:rPr>
          <w:rFonts w:ascii="Times New Roman" w:eastAsia="宋体" w:hAnsi="Times New Roman" w:cs="Times New Roman"/>
          <w:b/>
          <w:bCs/>
          <w:color w:val="000000"/>
          <w:kern w:val="0"/>
          <w:sz w:val="24"/>
          <w:szCs w:val="24"/>
        </w:rPr>
        <w:t>相关背景介绍；</w:t>
      </w:r>
    </w:p>
    <w:p w:rsidR="002E3B6F" w:rsidRPr="002E3B6F" w:rsidRDefault="002E3B6F" w:rsidP="00A11901">
      <w:pPr>
        <w:widowControl/>
        <w:shd w:val="clear" w:color="auto" w:fill="FFFFFF"/>
        <w:spacing w:line="360" w:lineRule="auto"/>
        <w:ind w:firstLine="482"/>
        <w:rPr>
          <w:rFonts w:ascii="Times New Roman" w:eastAsia="宋体" w:hAnsi="Times New Roman" w:cs="Times New Roman"/>
          <w:color w:val="000000"/>
          <w:kern w:val="0"/>
          <w:sz w:val="24"/>
          <w:szCs w:val="24"/>
        </w:rPr>
      </w:pPr>
      <w:r w:rsidRPr="002E3B6F">
        <w:rPr>
          <w:rFonts w:ascii="Times New Roman" w:eastAsia="宋体" w:hAnsi="Times New Roman" w:cs="Times New Roman"/>
          <w:color w:val="000000"/>
          <w:kern w:val="0"/>
          <w:sz w:val="24"/>
          <w:szCs w:val="24"/>
        </w:rPr>
        <w:t>要求：行业、公司、主要人物、事件等相关背景内容翔实充分，能有效辅助案例课堂讨论分析。</w:t>
      </w:r>
    </w:p>
    <w:p w:rsidR="002E3B6F" w:rsidRPr="002E3B6F" w:rsidRDefault="002E3B6F" w:rsidP="00A11901">
      <w:pPr>
        <w:widowControl/>
        <w:shd w:val="clear" w:color="auto" w:fill="FFFFFF"/>
        <w:spacing w:line="360" w:lineRule="auto"/>
        <w:ind w:firstLine="482"/>
        <w:rPr>
          <w:rFonts w:ascii="Times New Roman" w:eastAsia="宋体" w:hAnsi="Times New Roman" w:cs="Times New Roman"/>
          <w:color w:val="000000"/>
          <w:kern w:val="0"/>
          <w:sz w:val="24"/>
          <w:szCs w:val="24"/>
        </w:rPr>
      </w:pPr>
      <w:r w:rsidRPr="002E3B6F">
        <w:rPr>
          <w:rFonts w:ascii="Times New Roman" w:eastAsia="宋体" w:hAnsi="Times New Roman" w:cs="Times New Roman"/>
          <w:b/>
          <w:bCs/>
          <w:color w:val="000000"/>
          <w:kern w:val="0"/>
          <w:sz w:val="24"/>
          <w:szCs w:val="24"/>
        </w:rPr>
        <w:t>6.</w:t>
      </w:r>
      <w:r w:rsidRPr="002E3B6F">
        <w:rPr>
          <w:rFonts w:ascii="Times New Roman" w:eastAsia="宋体" w:hAnsi="Times New Roman" w:cs="Times New Roman"/>
          <w:b/>
          <w:bCs/>
          <w:color w:val="000000"/>
          <w:kern w:val="0"/>
          <w:sz w:val="24"/>
          <w:szCs w:val="24"/>
        </w:rPr>
        <w:t>主题内容：大中型案例宜分节，并有节标题；</w:t>
      </w:r>
    </w:p>
    <w:p w:rsidR="002E3B6F" w:rsidRPr="002E3B6F" w:rsidRDefault="002E3B6F" w:rsidP="00A11901">
      <w:pPr>
        <w:widowControl/>
        <w:shd w:val="clear" w:color="auto" w:fill="FFFFFF"/>
        <w:spacing w:line="360" w:lineRule="auto"/>
        <w:ind w:firstLine="482"/>
        <w:rPr>
          <w:rFonts w:ascii="Times New Roman" w:eastAsia="宋体" w:hAnsi="Times New Roman" w:cs="Times New Roman"/>
          <w:color w:val="000000"/>
          <w:kern w:val="0"/>
          <w:sz w:val="24"/>
          <w:szCs w:val="24"/>
        </w:rPr>
      </w:pPr>
      <w:r w:rsidRPr="002E3B6F">
        <w:rPr>
          <w:rFonts w:ascii="Times New Roman" w:eastAsia="宋体" w:hAnsi="Times New Roman" w:cs="Times New Roman"/>
          <w:color w:val="000000"/>
          <w:kern w:val="0"/>
          <w:sz w:val="24"/>
          <w:szCs w:val="24"/>
        </w:rPr>
        <w:t>要求：陈述客观平实、不出现作者的评论分析，决策点突出，所述内容及相关数据具备完整性和一致性。节标题分一级标题，二级标题（</w:t>
      </w:r>
      <w:r w:rsidRPr="002E3B6F">
        <w:rPr>
          <w:rFonts w:ascii="Times New Roman" w:eastAsia="宋体" w:hAnsi="Times New Roman" w:cs="Times New Roman"/>
          <w:color w:val="000000"/>
          <w:kern w:val="0"/>
          <w:sz w:val="24"/>
          <w:szCs w:val="24"/>
        </w:rPr>
        <w:t>1</w:t>
      </w:r>
      <w:r w:rsidRPr="002E3B6F">
        <w:rPr>
          <w:rFonts w:ascii="Times New Roman" w:eastAsia="宋体" w:hAnsi="Times New Roman" w:cs="Times New Roman"/>
          <w:color w:val="000000"/>
          <w:kern w:val="0"/>
          <w:sz w:val="24"/>
          <w:szCs w:val="24"/>
        </w:rPr>
        <w:t>（正文一级标题）；</w:t>
      </w:r>
      <w:r w:rsidRPr="002E3B6F">
        <w:rPr>
          <w:rFonts w:ascii="Times New Roman" w:eastAsia="宋体" w:hAnsi="Times New Roman" w:cs="Times New Roman"/>
          <w:color w:val="000000"/>
          <w:kern w:val="0"/>
          <w:sz w:val="24"/>
          <w:szCs w:val="24"/>
        </w:rPr>
        <w:t>1.1</w:t>
      </w:r>
      <w:r w:rsidRPr="002E3B6F">
        <w:rPr>
          <w:rFonts w:ascii="Times New Roman" w:eastAsia="宋体" w:hAnsi="Times New Roman" w:cs="Times New Roman"/>
          <w:color w:val="000000"/>
          <w:kern w:val="0"/>
          <w:sz w:val="24"/>
          <w:szCs w:val="24"/>
        </w:rPr>
        <w:t>（正文二级标题）</w:t>
      </w:r>
      <w:r w:rsidRPr="002E3B6F">
        <w:rPr>
          <w:rFonts w:ascii="Times New Roman" w:eastAsia="宋体" w:hAnsi="Times New Roman" w:cs="Times New Roman"/>
          <w:color w:val="000000"/>
          <w:kern w:val="0"/>
          <w:sz w:val="24"/>
          <w:szCs w:val="24"/>
        </w:rPr>
        <w:t>……</w:t>
      </w:r>
      <w:r w:rsidRPr="002E3B6F">
        <w:rPr>
          <w:rFonts w:ascii="Times New Roman" w:eastAsia="宋体" w:hAnsi="Times New Roman" w:cs="Times New Roman"/>
          <w:color w:val="000000"/>
          <w:kern w:val="0"/>
          <w:sz w:val="24"/>
          <w:szCs w:val="24"/>
        </w:rPr>
        <w:t>，</w:t>
      </w:r>
      <w:r w:rsidRPr="002E3B6F">
        <w:rPr>
          <w:rFonts w:ascii="Times New Roman" w:eastAsia="宋体" w:hAnsi="Times New Roman" w:cs="Times New Roman"/>
          <w:color w:val="000000"/>
          <w:kern w:val="0"/>
          <w:sz w:val="24"/>
          <w:szCs w:val="24"/>
        </w:rPr>
        <w:t>1.2……</w:t>
      </w:r>
      <w:r w:rsidRPr="002E3B6F">
        <w:rPr>
          <w:rFonts w:ascii="Times New Roman" w:eastAsia="宋体" w:hAnsi="Times New Roman" w:cs="Times New Roman"/>
          <w:color w:val="000000"/>
          <w:kern w:val="0"/>
          <w:sz w:val="24"/>
          <w:szCs w:val="24"/>
        </w:rPr>
        <w:t>）</w:t>
      </w:r>
    </w:p>
    <w:p w:rsidR="002E3B6F" w:rsidRPr="002E3B6F" w:rsidRDefault="002E3B6F" w:rsidP="00A11901">
      <w:pPr>
        <w:widowControl/>
        <w:shd w:val="clear" w:color="auto" w:fill="FFFFFF"/>
        <w:spacing w:line="360" w:lineRule="auto"/>
        <w:ind w:firstLine="482"/>
        <w:rPr>
          <w:rFonts w:ascii="Times New Roman" w:eastAsia="宋体" w:hAnsi="Times New Roman" w:cs="Times New Roman"/>
          <w:color w:val="000000"/>
          <w:kern w:val="0"/>
          <w:sz w:val="24"/>
          <w:szCs w:val="24"/>
        </w:rPr>
      </w:pPr>
      <w:r w:rsidRPr="002E3B6F">
        <w:rPr>
          <w:rFonts w:ascii="Times New Roman" w:eastAsia="宋体" w:hAnsi="Times New Roman" w:cs="Times New Roman"/>
          <w:b/>
          <w:bCs/>
          <w:color w:val="000000"/>
          <w:kern w:val="0"/>
          <w:sz w:val="24"/>
          <w:szCs w:val="24"/>
        </w:rPr>
        <w:t>7.</w:t>
      </w:r>
      <w:r w:rsidRPr="002E3B6F">
        <w:rPr>
          <w:rFonts w:ascii="Times New Roman" w:eastAsia="宋体" w:hAnsi="Times New Roman" w:cs="Times New Roman"/>
          <w:b/>
          <w:bCs/>
          <w:color w:val="000000"/>
          <w:kern w:val="0"/>
          <w:sz w:val="24"/>
          <w:szCs w:val="24"/>
        </w:rPr>
        <w:t>结尾；</w:t>
      </w:r>
    </w:p>
    <w:p w:rsidR="002E3B6F" w:rsidRPr="002E3B6F" w:rsidRDefault="002E3B6F" w:rsidP="00A11901">
      <w:pPr>
        <w:widowControl/>
        <w:shd w:val="clear" w:color="auto" w:fill="FFFFFF"/>
        <w:spacing w:line="360" w:lineRule="auto"/>
        <w:ind w:firstLine="482"/>
        <w:rPr>
          <w:rFonts w:ascii="Times New Roman" w:eastAsia="宋体" w:hAnsi="Times New Roman" w:cs="Times New Roman"/>
          <w:color w:val="000000"/>
          <w:kern w:val="0"/>
          <w:sz w:val="24"/>
          <w:szCs w:val="24"/>
        </w:rPr>
      </w:pPr>
      <w:r w:rsidRPr="002E3B6F">
        <w:rPr>
          <w:rFonts w:ascii="Times New Roman" w:eastAsia="宋体" w:hAnsi="Times New Roman" w:cs="Times New Roman"/>
          <w:color w:val="000000"/>
          <w:kern w:val="0"/>
          <w:sz w:val="24"/>
          <w:szCs w:val="24"/>
        </w:rPr>
        <w:t>要求：根据需要，写法有所不同，比较通行的写法有三种：一是对正文的精辟总结；二是提出决策问题引发读者思考；三是自然淡出。</w:t>
      </w:r>
    </w:p>
    <w:p w:rsidR="002E3B6F" w:rsidRPr="002E3B6F" w:rsidRDefault="002E3B6F" w:rsidP="00A11901">
      <w:pPr>
        <w:widowControl/>
        <w:shd w:val="clear" w:color="auto" w:fill="FFFFFF"/>
        <w:spacing w:line="360" w:lineRule="auto"/>
        <w:ind w:firstLine="482"/>
        <w:rPr>
          <w:rFonts w:ascii="Times New Roman" w:eastAsia="宋体" w:hAnsi="Times New Roman" w:cs="Times New Roman"/>
          <w:color w:val="000000"/>
          <w:kern w:val="0"/>
          <w:sz w:val="24"/>
          <w:szCs w:val="24"/>
        </w:rPr>
      </w:pPr>
      <w:r w:rsidRPr="002E3B6F">
        <w:rPr>
          <w:rFonts w:ascii="Times New Roman" w:eastAsia="宋体" w:hAnsi="Times New Roman" w:cs="Times New Roman"/>
          <w:b/>
          <w:bCs/>
          <w:color w:val="000000"/>
          <w:kern w:val="0"/>
          <w:sz w:val="24"/>
          <w:szCs w:val="24"/>
        </w:rPr>
        <w:t>8.</w:t>
      </w:r>
      <w:r w:rsidRPr="002E3B6F">
        <w:rPr>
          <w:rFonts w:ascii="Times New Roman" w:eastAsia="宋体" w:hAnsi="Times New Roman" w:cs="Times New Roman"/>
          <w:b/>
          <w:bCs/>
          <w:color w:val="000000"/>
          <w:kern w:val="0"/>
          <w:sz w:val="24"/>
          <w:szCs w:val="24"/>
        </w:rPr>
        <w:t>脚注，附件（图表、附录等）；</w:t>
      </w:r>
    </w:p>
    <w:p w:rsidR="00A11901" w:rsidRDefault="002E3B6F" w:rsidP="00A11901">
      <w:pPr>
        <w:widowControl/>
        <w:shd w:val="clear" w:color="auto" w:fill="FFFFFF"/>
        <w:spacing w:line="360" w:lineRule="auto"/>
        <w:ind w:firstLine="482"/>
        <w:rPr>
          <w:rFonts w:ascii="Times New Roman" w:eastAsia="宋体" w:hAnsi="Times New Roman" w:cs="Times New Roman"/>
          <w:color w:val="000000"/>
          <w:kern w:val="0"/>
          <w:sz w:val="24"/>
          <w:szCs w:val="24"/>
        </w:rPr>
      </w:pPr>
      <w:r w:rsidRPr="002E3B6F">
        <w:rPr>
          <w:rFonts w:ascii="Times New Roman" w:eastAsia="宋体" w:hAnsi="Times New Roman" w:cs="Times New Roman"/>
          <w:color w:val="000000"/>
          <w:kern w:val="0"/>
          <w:sz w:val="24"/>
          <w:szCs w:val="24"/>
        </w:rPr>
        <w:t>说明：脚注以小号字附于有关内容同页的下端，以横线与正文断开；</w:t>
      </w:r>
    </w:p>
    <w:p w:rsidR="002E3B6F" w:rsidRDefault="00A11901" w:rsidP="00A11901">
      <w:pPr>
        <w:widowControl/>
        <w:shd w:val="clear" w:color="auto" w:fill="FFFFFF"/>
        <w:spacing w:line="360" w:lineRule="auto"/>
        <w:ind w:firstLine="482"/>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图表编号，设标题（中英文）；</w:t>
      </w:r>
    </w:p>
    <w:p w:rsidR="00A11901" w:rsidRPr="002E3B6F" w:rsidRDefault="00A11901" w:rsidP="00A11901">
      <w:pPr>
        <w:widowControl/>
        <w:shd w:val="clear" w:color="auto" w:fill="FFFFFF"/>
        <w:spacing w:line="360" w:lineRule="auto"/>
        <w:ind w:firstLine="482"/>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lastRenderedPageBreak/>
        <w:t>附录：有助于理解正文的相关资料、数据可作为附录列出。</w:t>
      </w:r>
    </w:p>
    <w:p w:rsidR="002E3B6F" w:rsidRPr="002E3B6F" w:rsidRDefault="002E3B6F" w:rsidP="00A11901">
      <w:pPr>
        <w:widowControl/>
        <w:shd w:val="clear" w:color="auto" w:fill="FFFFFF"/>
        <w:spacing w:line="360" w:lineRule="auto"/>
        <w:ind w:firstLine="482"/>
        <w:rPr>
          <w:rFonts w:ascii="Times New Roman" w:eastAsia="宋体" w:hAnsi="Times New Roman" w:cs="Times New Roman"/>
          <w:color w:val="000000"/>
          <w:kern w:val="0"/>
          <w:sz w:val="24"/>
          <w:szCs w:val="24"/>
        </w:rPr>
      </w:pPr>
      <w:r w:rsidRPr="002E3B6F">
        <w:rPr>
          <w:rFonts w:ascii="Times New Roman" w:eastAsia="宋体" w:hAnsi="Times New Roman" w:cs="Times New Roman"/>
          <w:b/>
          <w:bCs/>
          <w:color w:val="000000"/>
          <w:kern w:val="0"/>
          <w:sz w:val="24"/>
          <w:szCs w:val="24"/>
        </w:rPr>
        <w:t>9.</w:t>
      </w:r>
      <w:r w:rsidRPr="002E3B6F">
        <w:rPr>
          <w:rFonts w:ascii="Times New Roman" w:eastAsia="宋体" w:hAnsi="Times New Roman" w:cs="Times New Roman"/>
          <w:b/>
          <w:bCs/>
          <w:color w:val="000000"/>
          <w:kern w:val="0"/>
          <w:sz w:val="24"/>
          <w:szCs w:val="24"/>
        </w:rPr>
        <w:t>（英文）案例名称、作者姓名、工作单位，摘要（与中文内容提要相对应），关键词。</w:t>
      </w:r>
    </w:p>
    <w:p w:rsidR="002E3B6F" w:rsidRPr="002E3B6F" w:rsidRDefault="002E3B6F" w:rsidP="00A11901">
      <w:pPr>
        <w:widowControl/>
        <w:shd w:val="clear" w:color="auto" w:fill="FFFFFF"/>
        <w:spacing w:line="360" w:lineRule="auto"/>
        <w:ind w:firstLine="482"/>
        <w:rPr>
          <w:rFonts w:ascii="Verdana" w:eastAsia="宋体" w:hAnsi="Verdana" w:cs="宋体"/>
          <w:color w:val="000000"/>
          <w:kern w:val="0"/>
          <w:szCs w:val="21"/>
        </w:rPr>
      </w:pPr>
      <w:r w:rsidRPr="002E3B6F">
        <w:rPr>
          <w:rFonts w:ascii="Times New Roman" w:eastAsia="宋体" w:hAnsi="Times New Roman" w:cs="Times New Roman"/>
          <w:color w:val="000000"/>
          <w:kern w:val="0"/>
          <w:sz w:val="24"/>
          <w:szCs w:val="24"/>
        </w:rPr>
        <w:t>要求：英文摘要</w:t>
      </w:r>
      <w:r w:rsidRPr="002E3B6F">
        <w:rPr>
          <w:rFonts w:ascii="Times New Roman" w:eastAsia="宋体" w:hAnsi="Times New Roman" w:cs="Times New Roman"/>
          <w:color w:val="000000"/>
          <w:kern w:val="0"/>
          <w:sz w:val="24"/>
          <w:szCs w:val="24"/>
        </w:rPr>
        <w:t>150—200</w:t>
      </w:r>
      <w:r w:rsidRPr="002E3B6F">
        <w:rPr>
          <w:rFonts w:ascii="Times New Roman" w:eastAsia="宋体" w:hAnsi="Times New Roman" w:cs="Times New Roman"/>
          <w:color w:val="000000"/>
          <w:kern w:val="0"/>
          <w:sz w:val="24"/>
          <w:szCs w:val="24"/>
        </w:rPr>
        <w:t>个英文单词，英文题目和摘要符合科技英文书写规范。</w:t>
      </w:r>
    </w:p>
    <w:p w:rsidR="00301928" w:rsidRPr="002E3B6F" w:rsidRDefault="00301928" w:rsidP="00F95F23">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p>
    <w:p w:rsidR="00F95F23" w:rsidRDefault="00F95F23" w:rsidP="00F95F23">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p>
    <w:p w:rsidR="00F95F23" w:rsidRDefault="00F95F23" w:rsidP="00F95F23">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p>
    <w:p w:rsidR="00F95F23" w:rsidRDefault="00F95F23" w:rsidP="00F95F23">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p>
    <w:p w:rsidR="00F95F23" w:rsidRDefault="00F95F23" w:rsidP="00F95F23">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p>
    <w:p w:rsidR="00F95F23" w:rsidRDefault="00F95F23" w:rsidP="00F95F23">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p>
    <w:p w:rsidR="00F95F23" w:rsidRDefault="00F95F23" w:rsidP="00F95F23">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p>
    <w:p w:rsidR="00F95F23" w:rsidRDefault="00F95F23" w:rsidP="00F95F23">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p>
    <w:p w:rsidR="00F95F23" w:rsidRDefault="00F95F23" w:rsidP="00F95F23">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p>
    <w:p w:rsidR="00A11901" w:rsidRDefault="00A11901" w:rsidP="00F95F23">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p>
    <w:p w:rsidR="00A11901" w:rsidRDefault="00A11901" w:rsidP="00F95F23">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p>
    <w:p w:rsidR="00A11901" w:rsidRDefault="00A11901" w:rsidP="00F95F23">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p>
    <w:p w:rsidR="00A11901" w:rsidRDefault="00A11901" w:rsidP="00F95F23">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p>
    <w:p w:rsidR="00A11901" w:rsidRDefault="00A11901" w:rsidP="00F95F23">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p>
    <w:p w:rsidR="00A11901" w:rsidRDefault="00A11901" w:rsidP="00F95F23">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p>
    <w:p w:rsidR="00A11901" w:rsidRDefault="00A11901" w:rsidP="00F95F23">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p>
    <w:p w:rsidR="00A11901" w:rsidRDefault="00A11901" w:rsidP="00F95F23">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p>
    <w:p w:rsidR="00A11901" w:rsidRDefault="00A11901" w:rsidP="00F95F23">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p>
    <w:p w:rsidR="00A11901" w:rsidRDefault="00A11901" w:rsidP="00F95F23">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p>
    <w:p w:rsidR="00A11901" w:rsidRDefault="00A11901" w:rsidP="00F95F23">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p>
    <w:p w:rsidR="00A11901" w:rsidRDefault="00A11901" w:rsidP="00F95F23">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p>
    <w:p w:rsidR="00A11901" w:rsidRDefault="00A11901" w:rsidP="00F95F23">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p>
    <w:p w:rsidR="00A11901" w:rsidRPr="006F3E2D" w:rsidRDefault="00A11901" w:rsidP="00A11901">
      <w:pPr>
        <w:rPr>
          <w:b/>
          <w:sz w:val="28"/>
          <w:szCs w:val="28"/>
        </w:rPr>
      </w:pPr>
      <w:r w:rsidRPr="006F3E2D">
        <w:rPr>
          <w:rFonts w:hint="eastAsia"/>
          <w:b/>
          <w:sz w:val="28"/>
          <w:szCs w:val="28"/>
        </w:rPr>
        <w:lastRenderedPageBreak/>
        <w:t>附件</w:t>
      </w:r>
      <w:r>
        <w:rPr>
          <w:rFonts w:hint="eastAsia"/>
          <w:b/>
          <w:sz w:val="28"/>
          <w:szCs w:val="28"/>
        </w:rPr>
        <w:t>2</w:t>
      </w:r>
    </w:p>
    <w:p w:rsidR="00A11901" w:rsidRPr="00301928" w:rsidRDefault="00A11901" w:rsidP="00A11901">
      <w:pPr>
        <w:autoSpaceDE w:val="0"/>
        <w:autoSpaceDN w:val="0"/>
        <w:adjustRightInd w:val="0"/>
        <w:snapToGrid w:val="0"/>
        <w:spacing w:line="500" w:lineRule="exact"/>
        <w:jc w:val="center"/>
        <w:rPr>
          <w:rFonts w:asciiTheme="minorEastAsia" w:hAnsiTheme="minorEastAsia" w:cs="HiddenHorzOCR"/>
          <w:color w:val="454247"/>
          <w:kern w:val="0"/>
          <w:sz w:val="24"/>
          <w:szCs w:val="24"/>
        </w:rPr>
      </w:pPr>
      <w:r>
        <w:rPr>
          <w:rFonts w:ascii="黑体" w:eastAsia="黑体" w:hAnsi="黑体" w:cs="HiddenHorzOCR" w:hint="eastAsia"/>
          <w:b/>
          <w:color w:val="454247"/>
          <w:kern w:val="0"/>
          <w:sz w:val="32"/>
          <w:szCs w:val="32"/>
        </w:rPr>
        <w:t>MBA</w:t>
      </w:r>
      <w:r w:rsidRPr="00301928">
        <w:rPr>
          <w:rFonts w:ascii="黑体" w:eastAsia="黑体" w:hAnsi="黑体" w:cs="HiddenHorzOCR" w:hint="eastAsia"/>
          <w:b/>
          <w:color w:val="454247"/>
          <w:kern w:val="0"/>
          <w:sz w:val="32"/>
          <w:szCs w:val="32"/>
        </w:rPr>
        <w:t>案例</w:t>
      </w:r>
      <w:r>
        <w:rPr>
          <w:rFonts w:ascii="黑体" w:eastAsia="黑体" w:hAnsi="黑体" w:cs="HiddenHorzOCR" w:hint="eastAsia"/>
          <w:b/>
          <w:color w:val="454247"/>
          <w:kern w:val="0"/>
          <w:sz w:val="32"/>
          <w:szCs w:val="32"/>
        </w:rPr>
        <w:t>使用说明的</w:t>
      </w:r>
      <w:r w:rsidRPr="00301928">
        <w:rPr>
          <w:rFonts w:ascii="黑体" w:eastAsia="黑体" w:hAnsi="黑体" w:cs="HiddenHorzOCR" w:hint="eastAsia"/>
          <w:b/>
          <w:color w:val="454247"/>
          <w:kern w:val="0"/>
          <w:sz w:val="32"/>
          <w:szCs w:val="32"/>
        </w:rPr>
        <w:t>基本结构及相关要求</w:t>
      </w:r>
    </w:p>
    <w:p w:rsidR="00A11901" w:rsidRDefault="00A11901" w:rsidP="00301928">
      <w:pPr>
        <w:autoSpaceDE w:val="0"/>
        <w:autoSpaceDN w:val="0"/>
        <w:adjustRightInd w:val="0"/>
        <w:snapToGrid w:val="0"/>
        <w:spacing w:line="500" w:lineRule="exact"/>
        <w:ind w:firstLineChars="200" w:firstLine="482"/>
        <w:jc w:val="left"/>
        <w:rPr>
          <w:rFonts w:asciiTheme="minorEastAsia" w:hAnsiTheme="minorEastAsia" w:cs="HiddenHorzOCR"/>
          <w:b/>
          <w:color w:val="454247"/>
          <w:kern w:val="0"/>
          <w:sz w:val="24"/>
          <w:szCs w:val="24"/>
        </w:rPr>
      </w:pPr>
    </w:p>
    <w:p w:rsidR="00A11901" w:rsidRPr="00A11901" w:rsidRDefault="00A11901" w:rsidP="00A11901">
      <w:pPr>
        <w:widowControl/>
        <w:shd w:val="clear" w:color="auto" w:fill="FFFFFF"/>
        <w:spacing w:line="360" w:lineRule="auto"/>
        <w:ind w:firstLine="482"/>
        <w:rPr>
          <w:rFonts w:ascii="Times New Roman" w:eastAsia="宋体" w:hAnsi="Times New Roman" w:cs="Times New Roman"/>
          <w:b/>
          <w:bCs/>
          <w:color w:val="000000"/>
          <w:kern w:val="0"/>
          <w:sz w:val="24"/>
          <w:szCs w:val="24"/>
        </w:rPr>
      </w:pPr>
      <w:r w:rsidRPr="00A11901">
        <w:rPr>
          <w:rFonts w:ascii="Times New Roman" w:eastAsia="宋体" w:hAnsi="Times New Roman" w:cs="Times New Roman" w:hint="eastAsia"/>
          <w:b/>
          <w:bCs/>
          <w:color w:val="000000"/>
          <w:kern w:val="0"/>
          <w:sz w:val="24"/>
          <w:szCs w:val="24"/>
        </w:rPr>
        <w:t>案例使用说明以不少于</w:t>
      </w:r>
      <w:r w:rsidRPr="00A11901">
        <w:rPr>
          <w:rFonts w:ascii="Times New Roman" w:eastAsia="宋体" w:hAnsi="Times New Roman" w:cs="Times New Roman" w:hint="eastAsia"/>
          <w:b/>
          <w:bCs/>
          <w:color w:val="000000"/>
          <w:kern w:val="0"/>
          <w:sz w:val="24"/>
          <w:szCs w:val="24"/>
        </w:rPr>
        <w:t>5000</w:t>
      </w:r>
      <w:r w:rsidRPr="00A11901">
        <w:rPr>
          <w:rFonts w:ascii="Times New Roman" w:eastAsia="宋体" w:hAnsi="Times New Roman" w:cs="Times New Roman" w:hint="eastAsia"/>
          <w:b/>
          <w:bCs/>
          <w:color w:val="000000"/>
          <w:kern w:val="0"/>
          <w:sz w:val="24"/>
          <w:szCs w:val="24"/>
        </w:rPr>
        <w:t>字为宜，基本结构如下：</w:t>
      </w:r>
    </w:p>
    <w:p w:rsidR="00A11901" w:rsidRPr="00A11901" w:rsidRDefault="00A11901" w:rsidP="00A11901">
      <w:pPr>
        <w:widowControl/>
        <w:shd w:val="clear" w:color="auto" w:fill="FFFFFF"/>
        <w:spacing w:line="360" w:lineRule="auto"/>
        <w:ind w:firstLine="482"/>
        <w:rPr>
          <w:rFonts w:ascii="Times New Roman" w:eastAsia="宋体" w:hAnsi="Times New Roman" w:cs="Times New Roman"/>
          <w:b/>
          <w:bCs/>
          <w:color w:val="000000"/>
          <w:kern w:val="0"/>
          <w:sz w:val="24"/>
          <w:szCs w:val="24"/>
        </w:rPr>
      </w:pPr>
      <w:r w:rsidRPr="00A11901">
        <w:rPr>
          <w:rFonts w:ascii="Times New Roman" w:eastAsia="宋体" w:hAnsi="Times New Roman" w:cs="Times New Roman"/>
          <w:b/>
          <w:bCs/>
          <w:color w:val="000000"/>
          <w:kern w:val="0"/>
          <w:sz w:val="24"/>
          <w:szCs w:val="24"/>
        </w:rPr>
        <w:t>1.</w:t>
      </w:r>
      <w:r w:rsidRPr="00A11901">
        <w:rPr>
          <w:rFonts w:ascii="Times New Roman" w:eastAsia="宋体" w:hAnsi="Times New Roman" w:cs="Times New Roman"/>
          <w:b/>
          <w:bCs/>
          <w:color w:val="000000"/>
          <w:kern w:val="0"/>
          <w:sz w:val="24"/>
          <w:szCs w:val="24"/>
        </w:rPr>
        <w:t>教学目的与用途：适用的课程、对象，教学目标；</w:t>
      </w:r>
    </w:p>
    <w:p w:rsidR="00A11901" w:rsidRPr="00A11901" w:rsidRDefault="00A11901" w:rsidP="00A11901">
      <w:pPr>
        <w:widowControl/>
        <w:shd w:val="clear" w:color="auto" w:fill="FFFFFF"/>
        <w:spacing w:line="360" w:lineRule="auto"/>
        <w:ind w:firstLine="482"/>
        <w:rPr>
          <w:rFonts w:ascii="Times New Roman" w:eastAsia="宋体" w:hAnsi="Times New Roman" w:cs="Times New Roman"/>
          <w:b/>
          <w:bCs/>
          <w:color w:val="000000"/>
          <w:kern w:val="0"/>
          <w:sz w:val="24"/>
          <w:szCs w:val="24"/>
        </w:rPr>
      </w:pPr>
      <w:r w:rsidRPr="00A11901">
        <w:rPr>
          <w:rFonts w:ascii="Times New Roman" w:eastAsia="宋体" w:hAnsi="Times New Roman" w:cs="Times New Roman"/>
          <w:b/>
          <w:bCs/>
          <w:color w:val="000000"/>
          <w:kern w:val="0"/>
          <w:sz w:val="24"/>
          <w:szCs w:val="24"/>
        </w:rPr>
        <w:t>2.</w:t>
      </w:r>
      <w:r w:rsidRPr="00A11901">
        <w:rPr>
          <w:rFonts w:ascii="Times New Roman" w:eastAsia="宋体" w:hAnsi="Times New Roman" w:cs="Times New Roman"/>
          <w:b/>
          <w:bCs/>
          <w:color w:val="000000"/>
          <w:kern w:val="0"/>
          <w:sz w:val="24"/>
          <w:szCs w:val="24"/>
        </w:rPr>
        <w:t>启发思考题：提示学员思考方向，</w:t>
      </w:r>
      <w:r w:rsidRPr="00A11901">
        <w:rPr>
          <w:rFonts w:ascii="Times New Roman" w:eastAsia="宋体" w:hAnsi="Times New Roman" w:cs="Times New Roman"/>
          <w:b/>
          <w:bCs/>
          <w:color w:val="000000"/>
          <w:kern w:val="0"/>
          <w:sz w:val="24"/>
          <w:szCs w:val="24"/>
        </w:rPr>
        <w:t>2</w:t>
      </w:r>
      <w:r w:rsidRPr="00A11901">
        <w:rPr>
          <w:rFonts w:ascii="Times New Roman" w:eastAsia="宋体" w:hAnsi="Times New Roman" w:cs="Times New Roman"/>
          <w:b/>
          <w:bCs/>
          <w:color w:val="000000"/>
          <w:kern w:val="0"/>
          <w:sz w:val="24"/>
          <w:szCs w:val="24"/>
        </w:rPr>
        <w:t>－</w:t>
      </w:r>
      <w:r w:rsidRPr="00A11901">
        <w:rPr>
          <w:rFonts w:ascii="Times New Roman" w:eastAsia="宋体" w:hAnsi="Times New Roman" w:cs="Times New Roman"/>
          <w:b/>
          <w:bCs/>
          <w:color w:val="000000"/>
          <w:kern w:val="0"/>
          <w:sz w:val="24"/>
          <w:szCs w:val="24"/>
        </w:rPr>
        <w:t>5</w:t>
      </w:r>
      <w:r w:rsidRPr="00A11901">
        <w:rPr>
          <w:rFonts w:ascii="Times New Roman" w:eastAsia="宋体" w:hAnsi="Times New Roman" w:cs="Times New Roman"/>
          <w:b/>
          <w:bCs/>
          <w:color w:val="000000"/>
          <w:kern w:val="0"/>
          <w:sz w:val="24"/>
          <w:szCs w:val="24"/>
        </w:rPr>
        <w:t>题为宜；</w:t>
      </w:r>
    </w:p>
    <w:p w:rsidR="00A11901" w:rsidRPr="00A11901" w:rsidRDefault="00A11901" w:rsidP="00A11901">
      <w:pPr>
        <w:widowControl/>
        <w:shd w:val="clear" w:color="auto" w:fill="FFFFFF"/>
        <w:spacing w:line="360" w:lineRule="auto"/>
        <w:ind w:firstLine="482"/>
        <w:rPr>
          <w:rFonts w:ascii="Times New Roman" w:eastAsia="宋体" w:hAnsi="Times New Roman" w:cs="Times New Roman"/>
          <w:b/>
          <w:bCs/>
          <w:color w:val="000000"/>
          <w:kern w:val="0"/>
          <w:sz w:val="24"/>
          <w:szCs w:val="24"/>
        </w:rPr>
      </w:pPr>
      <w:r w:rsidRPr="00A11901">
        <w:rPr>
          <w:rFonts w:ascii="Times New Roman" w:eastAsia="宋体" w:hAnsi="Times New Roman" w:cs="Times New Roman"/>
          <w:b/>
          <w:bCs/>
          <w:color w:val="000000"/>
          <w:kern w:val="0"/>
          <w:sz w:val="24"/>
          <w:szCs w:val="24"/>
        </w:rPr>
        <w:t>3.</w:t>
      </w:r>
      <w:r w:rsidRPr="00A11901">
        <w:rPr>
          <w:rFonts w:ascii="Times New Roman" w:eastAsia="宋体" w:hAnsi="Times New Roman" w:cs="Times New Roman"/>
          <w:b/>
          <w:bCs/>
          <w:color w:val="000000"/>
          <w:kern w:val="0"/>
          <w:sz w:val="24"/>
          <w:szCs w:val="24"/>
        </w:rPr>
        <w:t>分析思路：给出案例分析的逻辑路径；</w:t>
      </w:r>
    </w:p>
    <w:p w:rsidR="00A11901" w:rsidRPr="00A11901" w:rsidRDefault="00A11901" w:rsidP="00A11901">
      <w:pPr>
        <w:widowControl/>
        <w:shd w:val="clear" w:color="auto" w:fill="FFFFFF"/>
        <w:spacing w:line="360" w:lineRule="auto"/>
        <w:ind w:firstLine="482"/>
        <w:rPr>
          <w:rFonts w:ascii="Times New Roman" w:eastAsia="宋体" w:hAnsi="Times New Roman" w:cs="Times New Roman"/>
          <w:b/>
          <w:bCs/>
          <w:color w:val="000000"/>
          <w:kern w:val="0"/>
          <w:sz w:val="24"/>
          <w:szCs w:val="24"/>
        </w:rPr>
      </w:pPr>
      <w:r w:rsidRPr="00A11901">
        <w:rPr>
          <w:rFonts w:ascii="Times New Roman" w:eastAsia="宋体" w:hAnsi="Times New Roman" w:cs="Times New Roman"/>
          <w:b/>
          <w:bCs/>
          <w:color w:val="000000"/>
          <w:kern w:val="0"/>
          <w:sz w:val="24"/>
          <w:szCs w:val="24"/>
        </w:rPr>
        <w:t>4.</w:t>
      </w:r>
      <w:r w:rsidRPr="00A11901">
        <w:rPr>
          <w:rFonts w:ascii="Times New Roman" w:eastAsia="宋体" w:hAnsi="Times New Roman" w:cs="Times New Roman"/>
          <w:b/>
          <w:bCs/>
          <w:color w:val="000000"/>
          <w:kern w:val="0"/>
          <w:sz w:val="24"/>
          <w:szCs w:val="24"/>
        </w:rPr>
        <w:t>理论依据与分析：分析该案例所需要的相关理论，以及具体分析</w:t>
      </w:r>
    </w:p>
    <w:p w:rsidR="00A11901" w:rsidRPr="00A11901" w:rsidRDefault="00A11901" w:rsidP="00A11901">
      <w:pPr>
        <w:widowControl/>
        <w:shd w:val="clear" w:color="auto" w:fill="FFFFFF"/>
        <w:spacing w:line="360" w:lineRule="auto"/>
        <w:ind w:firstLine="482"/>
        <w:rPr>
          <w:rFonts w:ascii="Times New Roman" w:eastAsia="宋体" w:hAnsi="Times New Roman" w:cs="Times New Roman"/>
          <w:b/>
          <w:bCs/>
          <w:color w:val="000000"/>
          <w:kern w:val="0"/>
          <w:sz w:val="24"/>
          <w:szCs w:val="24"/>
        </w:rPr>
      </w:pPr>
      <w:r w:rsidRPr="00A11901">
        <w:rPr>
          <w:rFonts w:ascii="Times New Roman" w:eastAsia="宋体" w:hAnsi="Times New Roman" w:cs="Times New Roman"/>
          <w:b/>
          <w:bCs/>
          <w:color w:val="000000"/>
          <w:kern w:val="0"/>
          <w:sz w:val="24"/>
          <w:szCs w:val="24"/>
        </w:rPr>
        <w:t>5.</w:t>
      </w:r>
      <w:r w:rsidRPr="00A11901">
        <w:rPr>
          <w:rFonts w:ascii="Times New Roman" w:eastAsia="宋体" w:hAnsi="Times New Roman" w:cs="Times New Roman"/>
          <w:b/>
          <w:bCs/>
          <w:color w:val="000000"/>
          <w:kern w:val="0"/>
          <w:sz w:val="24"/>
          <w:szCs w:val="24"/>
        </w:rPr>
        <w:t>背景信息：案例进展程度等其它案例正文中未提及的背景信息；</w:t>
      </w:r>
    </w:p>
    <w:p w:rsidR="00A11901" w:rsidRPr="00A11901" w:rsidRDefault="00A11901" w:rsidP="00A11901">
      <w:pPr>
        <w:widowControl/>
        <w:shd w:val="clear" w:color="auto" w:fill="FFFFFF"/>
        <w:spacing w:line="360" w:lineRule="auto"/>
        <w:ind w:firstLine="482"/>
        <w:rPr>
          <w:rFonts w:ascii="Times New Roman" w:eastAsia="宋体" w:hAnsi="Times New Roman" w:cs="Times New Roman"/>
          <w:b/>
          <w:bCs/>
          <w:color w:val="000000"/>
          <w:kern w:val="0"/>
          <w:sz w:val="24"/>
          <w:szCs w:val="24"/>
        </w:rPr>
      </w:pPr>
      <w:r w:rsidRPr="00A11901">
        <w:rPr>
          <w:rFonts w:ascii="Times New Roman" w:eastAsia="宋体" w:hAnsi="Times New Roman" w:cs="Times New Roman"/>
          <w:b/>
          <w:bCs/>
          <w:color w:val="000000"/>
          <w:kern w:val="0"/>
          <w:sz w:val="24"/>
          <w:szCs w:val="24"/>
        </w:rPr>
        <w:t>6.</w:t>
      </w:r>
      <w:r w:rsidRPr="00A11901">
        <w:rPr>
          <w:rFonts w:ascii="Times New Roman" w:eastAsia="宋体" w:hAnsi="Times New Roman" w:cs="Times New Roman"/>
          <w:b/>
          <w:bCs/>
          <w:color w:val="000000"/>
          <w:kern w:val="0"/>
          <w:sz w:val="24"/>
          <w:szCs w:val="24"/>
        </w:rPr>
        <w:t>关键要点：案例分析中的关键所在，案例教学中的关键知识点、能力点等；</w:t>
      </w:r>
    </w:p>
    <w:p w:rsidR="00A11901" w:rsidRDefault="00A11901" w:rsidP="00A11901">
      <w:pPr>
        <w:widowControl/>
        <w:shd w:val="clear" w:color="auto" w:fill="FFFFFF"/>
        <w:spacing w:line="360" w:lineRule="auto"/>
        <w:ind w:firstLine="482"/>
        <w:rPr>
          <w:rFonts w:ascii="Times New Roman" w:eastAsia="宋体" w:hAnsi="Times New Roman" w:cs="Times New Roman"/>
          <w:b/>
          <w:bCs/>
          <w:color w:val="000000"/>
          <w:kern w:val="0"/>
          <w:sz w:val="24"/>
          <w:szCs w:val="24"/>
        </w:rPr>
      </w:pPr>
      <w:r w:rsidRPr="00A11901">
        <w:rPr>
          <w:rFonts w:ascii="Times New Roman" w:eastAsia="宋体" w:hAnsi="Times New Roman" w:cs="Times New Roman"/>
          <w:b/>
          <w:bCs/>
          <w:color w:val="000000"/>
          <w:kern w:val="0"/>
          <w:sz w:val="24"/>
          <w:szCs w:val="24"/>
        </w:rPr>
        <w:t>7.</w:t>
      </w:r>
      <w:r w:rsidRPr="00A11901">
        <w:rPr>
          <w:rFonts w:ascii="Times New Roman" w:eastAsia="宋体" w:hAnsi="Times New Roman" w:cs="Times New Roman"/>
          <w:b/>
          <w:bCs/>
          <w:color w:val="000000"/>
          <w:kern w:val="0"/>
          <w:sz w:val="24"/>
          <w:szCs w:val="24"/>
        </w:rPr>
        <w:t>建议课堂计划：案例教学过程中的时间安排及如何就该案例进行组织引导提出建议；</w:t>
      </w:r>
    </w:p>
    <w:p w:rsidR="00A11901" w:rsidRPr="00A11901" w:rsidRDefault="00A11901" w:rsidP="00A11901">
      <w:pPr>
        <w:widowControl/>
        <w:shd w:val="clear" w:color="auto" w:fill="FFFFFF"/>
        <w:spacing w:line="360" w:lineRule="auto"/>
        <w:ind w:firstLine="482"/>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 xml:space="preserve">8. </w:t>
      </w:r>
      <w:r>
        <w:rPr>
          <w:rFonts w:ascii="Times New Roman" w:eastAsia="宋体" w:hAnsi="Times New Roman" w:cs="Times New Roman" w:hint="eastAsia"/>
          <w:b/>
          <w:bCs/>
          <w:color w:val="000000"/>
          <w:kern w:val="0"/>
          <w:sz w:val="24"/>
          <w:szCs w:val="24"/>
        </w:rPr>
        <w:t>案例的后续进展</w:t>
      </w:r>
    </w:p>
    <w:p w:rsidR="00A11901" w:rsidRPr="00A11901" w:rsidRDefault="00A11901" w:rsidP="00A11901">
      <w:pPr>
        <w:widowControl/>
        <w:shd w:val="clear" w:color="auto" w:fill="FFFFFF"/>
        <w:spacing w:line="360" w:lineRule="auto"/>
        <w:ind w:firstLine="482"/>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9</w:t>
      </w:r>
      <w:r w:rsidRPr="00A11901">
        <w:rPr>
          <w:rFonts w:ascii="Times New Roman" w:eastAsia="宋体" w:hAnsi="Times New Roman" w:cs="Times New Roman"/>
          <w:b/>
          <w:bCs/>
          <w:color w:val="000000"/>
          <w:kern w:val="0"/>
          <w:sz w:val="24"/>
          <w:szCs w:val="24"/>
        </w:rPr>
        <w:t>.</w:t>
      </w:r>
      <w:r w:rsidRPr="00A11901">
        <w:rPr>
          <w:rFonts w:ascii="Times New Roman" w:eastAsia="宋体" w:hAnsi="Times New Roman" w:cs="Times New Roman"/>
          <w:b/>
          <w:bCs/>
          <w:color w:val="000000"/>
          <w:kern w:val="0"/>
          <w:sz w:val="24"/>
          <w:szCs w:val="24"/>
        </w:rPr>
        <w:t>相关附件。（图表等）</w:t>
      </w:r>
    </w:p>
    <w:p w:rsidR="00A11901" w:rsidRPr="00A11901" w:rsidRDefault="00A11901" w:rsidP="00A11901">
      <w:pPr>
        <w:widowControl/>
        <w:shd w:val="clear" w:color="auto" w:fill="FFFFFF"/>
        <w:spacing w:line="360" w:lineRule="auto"/>
        <w:ind w:firstLine="482"/>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10</w:t>
      </w:r>
      <w:r w:rsidRPr="00A11901">
        <w:rPr>
          <w:rFonts w:ascii="Times New Roman" w:eastAsia="宋体" w:hAnsi="Times New Roman" w:cs="Times New Roman"/>
          <w:b/>
          <w:bCs/>
          <w:color w:val="000000"/>
          <w:kern w:val="0"/>
          <w:sz w:val="24"/>
          <w:szCs w:val="24"/>
        </w:rPr>
        <w:t>.</w:t>
      </w:r>
      <w:r w:rsidRPr="00A11901">
        <w:rPr>
          <w:rFonts w:ascii="Times New Roman" w:eastAsia="宋体" w:hAnsi="Times New Roman" w:cs="Times New Roman"/>
          <w:b/>
          <w:bCs/>
          <w:color w:val="000000"/>
          <w:kern w:val="0"/>
          <w:sz w:val="24"/>
          <w:szCs w:val="24"/>
        </w:rPr>
        <w:t>其它教学支持（可选项）。</w:t>
      </w:r>
    </w:p>
    <w:p w:rsidR="00A11901" w:rsidRPr="00A11901" w:rsidRDefault="00A11901" w:rsidP="00A11901">
      <w:pPr>
        <w:widowControl/>
        <w:shd w:val="clear" w:color="auto" w:fill="FFFFFF"/>
        <w:spacing w:line="360" w:lineRule="auto"/>
        <w:ind w:firstLine="482"/>
        <w:rPr>
          <w:rFonts w:ascii="Times New Roman" w:eastAsia="宋体" w:hAnsi="Times New Roman" w:cs="Times New Roman"/>
          <w:b/>
          <w:bCs/>
          <w:color w:val="000000"/>
          <w:kern w:val="0"/>
          <w:sz w:val="24"/>
          <w:szCs w:val="24"/>
        </w:rPr>
      </w:pPr>
      <w:r w:rsidRPr="00A11901">
        <w:rPr>
          <w:rFonts w:ascii="Times New Roman" w:eastAsia="宋体" w:hAnsi="Times New Roman" w:cs="Times New Roman"/>
          <w:b/>
          <w:bCs/>
          <w:color w:val="000000"/>
          <w:kern w:val="0"/>
          <w:sz w:val="24"/>
          <w:szCs w:val="24"/>
        </w:rPr>
        <w:t>说明：</w:t>
      </w:r>
      <w:r w:rsidRPr="00A11901">
        <w:rPr>
          <w:rFonts w:ascii="Times New Roman" w:eastAsia="宋体" w:hAnsi="Times New Roman" w:cs="Times New Roman"/>
          <w:b/>
          <w:bCs/>
          <w:color w:val="000000"/>
          <w:kern w:val="0"/>
          <w:sz w:val="24"/>
          <w:szCs w:val="24"/>
        </w:rPr>
        <w:t>1.</w:t>
      </w:r>
      <w:r w:rsidRPr="00A11901">
        <w:rPr>
          <w:rFonts w:ascii="Times New Roman" w:eastAsia="宋体" w:hAnsi="Times New Roman" w:cs="Times New Roman"/>
          <w:b/>
          <w:bCs/>
          <w:color w:val="000000"/>
          <w:kern w:val="0"/>
          <w:sz w:val="24"/>
          <w:szCs w:val="24"/>
        </w:rPr>
        <w:t>计算机支持。列出支持这一案例的计算机程序和软件包，它们的可得性，以及如何在教学中使用它们的建议或说明。</w:t>
      </w:r>
      <w:r w:rsidRPr="00A11901">
        <w:rPr>
          <w:rFonts w:ascii="Times New Roman" w:eastAsia="宋体" w:hAnsi="Times New Roman" w:cs="Times New Roman"/>
          <w:b/>
          <w:bCs/>
          <w:color w:val="000000"/>
          <w:kern w:val="0"/>
          <w:sz w:val="24"/>
          <w:szCs w:val="24"/>
        </w:rPr>
        <w:t>2.</w:t>
      </w:r>
      <w:r w:rsidRPr="00A11901">
        <w:rPr>
          <w:rFonts w:ascii="Times New Roman" w:eastAsia="宋体" w:hAnsi="Times New Roman" w:cs="Times New Roman"/>
          <w:b/>
          <w:bCs/>
          <w:color w:val="000000"/>
          <w:kern w:val="0"/>
          <w:sz w:val="24"/>
          <w:szCs w:val="24"/>
        </w:rPr>
        <w:t>视听辅助手段支持。可得到的，能与案例一起使用的电影、录像带、幻灯片、剪报、样品和其他材料。</w:t>
      </w:r>
    </w:p>
    <w:p w:rsidR="003E48B9" w:rsidRPr="00A11901" w:rsidRDefault="003E48B9" w:rsidP="00A11901">
      <w:pPr>
        <w:adjustRightInd w:val="0"/>
        <w:snapToGrid w:val="0"/>
        <w:spacing w:line="500" w:lineRule="exact"/>
        <w:ind w:firstLineChars="200" w:firstLine="480"/>
        <w:rPr>
          <w:rFonts w:asciiTheme="minorEastAsia" w:hAnsiTheme="minorEastAsia" w:cs="HiddenHorzOCR"/>
          <w:color w:val="454247"/>
          <w:kern w:val="0"/>
          <w:sz w:val="24"/>
          <w:szCs w:val="24"/>
        </w:rPr>
      </w:pPr>
    </w:p>
    <w:p w:rsidR="00A11901" w:rsidRDefault="00A11901" w:rsidP="00A11901">
      <w:pPr>
        <w:adjustRightInd w:val="0"/>
        <w:snapToGrid w:val="0"/>
        <w:spacing w:line="500" w:lineRule="exact"/>
        <w:ind w:firstLineChars="200" w:firstLine="480"/>
        <w:rPr>
          <w:rFonts w:asciiTheme="minorEastAsia" w:hAnsiTheme="minorEastAsia" w:cs="HiddenHorzOCR"/>
          <w:color w:val="454247"/>
          <w:kern w:val="0"/>
          <w:sz w:val="24"/>
          <w:szCs w:val="24"/>
        </w:rPr>
      </w:pPr>
    </w:p>
    <w:p w:rsidR="00A11901" w:rsidRDefault="00A11901" w:rsidP="00A11901">
      <w:pPr>
        <w:adjustRightInd w:val="0"/>
        <w:snapToGrid w:val="0"/>
        <w:spacing w:line="500" w:lineRule="exact"/>
        <w:ind w:firstLineChars="200" w:firstLine="480"/>
        <w:rPr>
          <w:rFonts w:asciiTheme="minorEastAsia" w:hAnsiTheme="minorEastAsia" w:cs="HiddenHorzOCR"/>
          <w:color w:val="454247"/>
          <w:kern w:val="0"/>
          <w:sz w:val="24"/>
          <w:szCs w:val="24"/>
        </w:rPr>
      </w:pPr>
    </w:p>
    <w:p w:rsidR="00A11901" w:rsidRDefault="00A11901" w:rsidP="00A11901">
      <w:pPr>
        <w:adjustRightInd w:val="0"/>
        <w:snapToGrid w:val="0"/>
        <w:spacing w:line="500" w:lineRule="exact"/>
        <w:ind w:firstLineChars="200" w:firstLine="480"/>
        <w:rPr>
          <w:rFonts w:asciiTheme="minorEastAsia" w:hAnsiTheme="minorEastAsia" w:cs="HiddenHorzOCR"/>
          <w:color w:val="454247"/>
          <w:kern w:val="0"/>
          <w:sz w:val="24"/>
          <w:szCs w:val="24"/>
        </w:rPr>
      </w:pPr>
    </w:p>
    <w:p w:rsidR="00A11901" w:rsidRDefault="00A11901" w:rsidP="00A11901">
      <w:pPr>
        <w:adjustRightInd w:val="0"/>
        <w:snapToGrid w:val="0"/>
        <w:spacing w:line="500" w:lineRule="exact"/>
        <w:ind w:firstLineChars="200" w:firstLine="480"/>
        <w:rPr>
          <w:rFonts w:asciiTheme="minorEastAsia" w:hAnsiTheme="minorEastAsia" w:cs="HiddenHorzOCR"/>
          <w:color w:val="454247"/>
          <w:kern w:val="0"/>
          <w:sz w:val="24"/>
          <w:szCs w:val="24"/>
        </w:rPr>
      </w:pPr>
    </w:p>
    <w:p w:rsidR="00500343" w:rsidRDefault="00500343" w:rsidP="00A11901">
      <w:pPr>
        <w:adjustRightInd w:val="0"/>
        <w:snapToGrid w:val="0"/>
        <w:spacing w:line="500" w:lineRule="exact"/>
        <w:ind w:firstLineChars="200" w:firstLine="480"/>
        <w:rPr>
          <w:rFonts w:asciiTheme="minorEastAsia" w:hAnsiTheme="minorEastAsia" w:cs="HiddenHorzOCR"/>
          <w:color w:val="454247"/>
          <w:kern w:val="0"/>
          <w:sz w:val="24"/>
          <w:szCs w:val="24"/>
        </w:rPr>
      </w:pPr>
    </w:p>
    <w:p w:rsidR="00500343" w:rsidRDefault="00500343" w:rsidP="00A11901">
      <w:pPr>
        <w:adjustRightInd w:val="0"/>
        <w:snapToGrid w:val="0"/>
        <w:spacing w:line="500" w:lineRule="exact"/>
        <w:ind w:firstLineChars="200" w:firstLine="480"/>
        <w:rPr>
          <w:rFonts w:asciiTheme="minorEastAsia" w:hAnsiTheme="minorEastAsia" w:cs="HiddenHorzOCR"/>
          <w:color w:val="454247"/>
          <w:kern w:val="0"/>
          <w:sz w:val="24"/>
          <w:szCs w:val="24"/>
        </w:rPr>
      </w:pPr>
    </w:p>
    <w:p w:rsidR="00500343" w:rsidRDefault="00500343" w:rsidP="00A11901">
      <w:pPr>
        <w:adjustRightInd w:val="0"/>
        <w:snapToGrid w:val="0"/>
        <w:spacing w:line="500" w:lineRule="exact"/>
        <w:ind w:firstLineChars="200" w:firstLine="480"/>
        <w:rPr>
          <w:rFonts w:asciiTheme="minorEastAsia" w:hAnsiTheme="minorEastAsia" w:cs="HiddenHorzOCR"/>
          <w:color w:val="454247"/>
          <w:kern w:val="0"/>
          <w:sz w:val="24"/>
          <w:szCs w:val="24"/>
        </w:rPr>
      </w:pPr>
    </w:p>
    <w:p w:rsidR="00500343" w:rsidRDefault="00500343" w:rsidP="00A11901">
      <w:pPr>
        <w:adjustRightInd w:val="0"/>
        <w:snapToGrid w:val="0"/>
        <w:spacing w:line="500" w:lineRule="exact"/>
        <w:ind w:firstLineChars="200" w:firstLine="480"/>
        <w:rPr>
          <w:rFonts w:asciiTheme="minorEastAsia" w:hAnsiTheme="minorEastAsia" w:cs="HiddenHorzOCR"/>
          <w:color w:val="454247"/>
          <w:kern w:val="0"/>
          <w:sz w:val="24"/>
          <w:szCs w:val="24"/>
        </w:rPr>
      </w:pPr>
    </w:p>
    <w:p w:rsidR="00500343" w:rsidRPr="006F3E2D" w:rsidRDefault="00500343" w:rsidP="00500343">
      <w:pPr>
        <w:rPr>
          <w:b/>
          <w:sz w:val="28"/>
          <w:szCs w:val="28"/>
        </w:rPr>
      </w:pPr>
      <w:r w:rsidRPr="006F3E2D">
        <w:rPr>
          <w:rFonts w:hint="eastAsia"/>
          <w:b/>
          <w:sz w:val="28"/>
          <w:szCs w:val="28"/>
        </w:rPr>
        <w:lastRenderedPageBreak/>
        <w:t>附件</w:t>
      </w:r>
      <w:r>
        <w:rPr>
          <w:rFonts w:hint="eastAsia"/>
          <w:b/>
          <w:sz w:val="28"/>
          <w:szCs w:val="28"/>
        </w:rPr>
        <w:t>3</w:t>
      </w:r>
    </w:p>
    <w:p w:rsidR="003267F2" w:rsidRDefault="003267F2" w:rsidP="00500343">
      <w:pPr>
        <w:autoSpaceDE w:val="0"/>
        <w:autoSpaceDN w:val="0"/>
        <w:adjustRightInd w:val="0"/>
        <w:snapToGrid w:val="0"/>
        <w:spacing w:line="500" w:lineRule="exact"/>
        <w:jc w:val="center"/>
        <w:rPr>
          <w:rFonts w:ascii="黑体" w:eastAsia="黑体" w:hAnsi="黑体" w:cs="HiddenHorzOCR"/>
          <w:b/>
          <w:color w:val="454247"/>
          <w:kern w:val="0"/>
          <w:sz w:val="32"/>
          <w:szCs w:val="32"/>
        </w:rPr>
      </w:pPr>
      <w:r w:rsidRPr="00500343">
        <w:rPr>
          <w:rFonts w:ascii="黑体" w:eastAsia="黑体" w:hAnsi="黑体" w:cs="HiddenHorzOCR" w:hint="eastAsia"/>
          <w:b/>
          <w:color w:val="454247"/>
          <w:kern w:val="0"/>
          <w:sz w:val="32"/>
          <w:szCs w:val="32"/>
        </w:rPr>
        <w:t>排版要求</w:t>
      </w:r>
    </w:p>
    <w:p w:rsidR="00500343" w:rsidRPr="00500343" w:rsidRDefault="00500343" w:rsidP="00500343">
      <w:pPr>
        <w:autoSpaceDE w:val="0"/>
        <w:autoSpaceDN w:val="0"/>
        <w:adjustRightInd w:val="0"/>
        <w:snapToGrid w:val="0"/>
        <w:spacing w:line="500" w:lineRule="exact"/>
        <w:jc w:val="center"/>
        <w:rPr>
          <w:rFonts w:ascii="黑体" w:eastAsia="黑体" w:hAnsi="黑体" w:cs="HiddenHorzOCR"/>
          <w:b/>
          <w:color w:val="454247"/>
          <w:kern w:val="0"/>
          <w:sz w:val="32"/>
          <w:szCs w:val="32"/>
        </w:rPr>
      </w:pPr>
    </w:p>
    <w:p w:rsidR="003267F2" w:rsidRPr="003267F2" w:rsidRDefault="003267F2" w:rsidP="003267F2">
      <w:pPr>
        <w:autoSpaceDE w:val="0"/>
        <w:autoSpaceDN w:val="0"/>
        <w:adjustRightInd w:val="0"/>
        <w:spacing w:line="500" w:lineRule="exact"/>
        <w:ind w:firstLineChars="200" w:firstLine="482"/>
        <w:jc w:val="left"/>
        <w:rPr>
          <w:rFonts w:asciiTheme="minorEastAsia" w:hAnsiTheme="minorEastAsia" w:cs="HiddenHorzOCR"/>
          <w:b/>
          <w:color w:val="454247"/>
          <w:kern w:val="0"/>
          <w:sz w:val="24"/>
          <w:szCs w:val="24"/>
        </w:rPr>
      </w:pPr>
      <w:r w:rsidRPr="003267F2">
        <w:rPr>
          <w:rFonts w:asciiTheme="minorEastAsia" w:hAnsiTheme="minorEastAsia" w:cs="HiddenHorzOCR" w:hint="eastAsia"/>
          <w:b/>
          <w:color w:val="454247"/>
          <w:kern w:val="0"/>
          <w:sz w:val="24"/>
          <w:szCs w:val="24"/>
        </w:rPr>
        <w:t>案例</w:t>
      </w:r>
      <w:r w:rsidR="00023E63">
        <w:rPr>
          <w:rFonts w:asciiTheme="minorEastAsia" w:hAnsiTheme="minorEastAsia" w:cs="HiddenHorzOCR" w:hint="eastAsia"/>
          <w:b/>
          <w:color w:val="454247"/>
          <w:kern w:val="0"/>
          <w:sz w:val="24"/>
          <w:szCs w:val="24"/>
        </w:rPr>
        <w:t>正文和案例《使用说明</w:t>
      </w:r>
      <w:r w:rsidRPr="003267F2">
        <w:rPr>
          <w:rFonts w:asciiTheme="minorEastAsia" w:hAnsiTheme="minorEastAsia" w:cs="HiddenHorzOCR" w:hint="eastAsia"/>
          <w:b/>
          <w:color w:val="454247"/>
          <w:kern w:val="0"/>
          <w:sz w:val="24"/>
          <w:szCs w:val="24"/>
        </w:rPr>
        <w:t>》两部分分开排版。</w:t>
      </w:r>
    </w:p>
    <w:p w:rsidR="003267F2" w:rsidRPr="00ED14A8" w:rsidRDefault="003267F2" w:rsidP="003267F2">
      <w:pPr>
        <w:autoSpaceDE w:val="0"/>
        <w:autoSpaceDN w:val="0"/>
        <w:adjustRightInd w:val="0"/>
        <w:spacing w:line="500" w:lineRule="exact"/>
        <w:ind w:firstLineChars="200" w:firstLine="602"/>
        <w:jc w:val="left"/>
        <w:rPr>
          <w:rFonts w:ascii="幼圆" w:eastAsia="幼圆" w:hAnsiTheme="minorEastAsia" w:cs="HiddenHorzOCR"/>
          <w:b/>
          <w:color w:val="454247"/>
          <w:kern w:val="0"/>
          <w:sz w:val="30"/>
          <w:szCs w:val="30"/>
        </w:rPr>
      </w:pPr>
      <w:r w:rsidRPr="003267F2">
        <w:rPr>
          <w:rFonts w:ascii="幼圆" w:eastAsia="幼圆" w:hAnsiTheme="minorEastAsia" w:cs="HiddenHorzOCR" w:hint="eastAsia"/>
          <w:b/>
          <w:color w:val="454247"/>
          <w:kern w:val="0"/>
          <w:sz w:val="30"/>
          <w:szCs w:val="30"/>
        </w:rPr>
        <w:t>(一)案例</w:t>
      </w:r>
      <w:r w:rsidR="00500343">
        <w:rPr>
          <w:rFonts w:ascii="幼圆" w:eastAsia="幼圆" w:hAnsiTheme="minorEastAsia" w:cs="HiddenHorzOCR" w:hint="eastAsia"/>
          <w:b/>
          <w:color w:val="454247"/>
          <w:kern w:val="0"/>
          <w:sz w:val="30"/>
          <w:szCs w:val="30"/>
        </w:rPr>
        <w:t>正文</w:t>
      </w:r>
      <w:r w:rsidRPr="00ED14A8">
        <w:rPr>
          <w:rFonts w:asciiTheme="minorEastAsia" w:hAnsiTheme="minorEastAsia" w:cs="HiddenHorzOCR" w:hint="eastAsia"/>
          <w:color w:val="454247"/>
          <w:kern w:val="0"/>
          <w:sz w:val="24"/>
          <w:szCs w:val="24"/>
        </w:rPr>
        <w:t>(幼圆、加粗、小三</w:t>
      </w:r>
      <w:r w:rsidR="00ED14A8">
        <w:rPr>
          <w:rFonts w:asciiTheme="minorEastAsia" w:hAnsiTheme="minorEastAsia" w:cs="HiddenHorzOCR" w:hint="eastAsia"/>
          <w:color w:val="454247"/>
          <w:kern w:val="0"/>
          <w:sz w:val="24"/>
          <w:szCs w:val="24"/>
        </w:rPr>
        <w:t>)</w:t>
      </w:r>
    </w:p>
    <w:p w:rsidR="003267F2" w:rsidRPr="00ED14A8" w:rsidRDefault="003267F2" w:rsidP="0062733E">
      <w:pPr>
        <w:autoSpaceDE w:val="0"/>
        <w:autoSpaceDN w:val="0"/>
        <w:adjustRightInd w:val="0"/>
        <w:spacing w:beforeLines="50" w:afterLines="50" w:line="500" w:lineRule="exact"/>
        <w:jc w:val="center"/>
        <w:rPr>
          <w:rFonts w:asciiTheme="minorEastAsia" w:hAnsiTheme="minorEastAsia" w:cs="HiddenHorzOCR"/>
          <w:color w:val="454247"/>
          <w:kern w:val="0"/>
          <w:sz w:val="24"/>
          <w:szCs w:val="24"/>
        </w:rPr>
      </w:pPr>
      <w:r w:rsidRPr="003267F2">
        <w:rPr>
          <w:rFonts w:ascii="幼圆" w:eastAsia="幼圆" w:hAnsiTheme="minorEastAsia" w:cs="HiddenHorzOCR" w:hint="eastAsia"/>
          <w:b/>
          <w:color w:val="454247"/>
          <w:kern w:val="0"/>
          <w:sz w:val="32"/>
          <w:szCs w:val="32"/>
        </w:rPr>
        <w:t>案例名称</w:t>
      </w:r>
      <w:r w:rsidRPr="00ED14A8">
        <w:rPr>
          <w:rFonts w:asciiTheme="minorEastAsia" w:hAnsiTheme="minorEastAsia" w:cs="HiddenHorzOCR" w:hint="eastAsia"/>
          <w:color w:val="454247"/>
          <w:kern w:val="0"/>
          <w:sz w:val="24"/>
          <w:szCs w:val="24"/>
        </w:rPr>
        <w:t>(幼圆、三号、加粗、居中)</w:t>
      </w:r>
    </w:p>
    <w:p w:rsidR="003267F2" w:rsidRPr="00732D9F" w:rsidRDefault="003267F2" w:rsidP="00732D9F">
      <w:pPr>
        <w:pStyle w:val="a3"/>
        <w:numPr>
          <w:ilvl w:val="0"/>
          <w:numId w:val="1"/>
        </w:numPr>
        <w:autoSpaceDE w:val="0"/>
        <w:autoSpaceDN w:val="0"/>
        <w:adjustRightInd w:val="0"/>
        <w:spacing w:line="500" w:lineRule="exact"/>
        <w:ind w:firstLineChars="0"/>
        <w:jc w:val="left"/>
        <w:rPr>
          <w:rFonts w:asciiTheme="minorEastAsia" w:hAnsiTheme="minorEastAsia" w:cs="HiddenHorzOCR"/>
          <w:color w:val="454247"/>
          <w:kern w:val="0"/>
          <w:sz w:val="24"/>
          <w:szCs w:val="24"/>
        </w:rPr>
      </w:pPr>
      <w:r w:rsidRPr="00732D9F">
        <w:rPr>
          <w:rFonts w:asciiTheme="minorEastAsia" w:hAnsiTheme="minorEastAsia" w:cs="HiddenHorzOCR" w:hint="eastAsia"/>
          <w:color w:val="454247"/>
          <w:kern w:val="0"/>
          <w:sz w:val="24"/>
          <w:szCs w:val="24"/>
        </w:rPr>
        <w:t>摘要和关键词内容全部采用宋体、小四排版，其中“</w:t>
      </w:r>
      <w:r w:rsidRPr="00732D9F">
        <w:rPr>
          <w:rFonts w:asciiTheme="minorEastAsia" w:hAnsiTheme="minorEastAsia" w:cs="HiddenHorzOCR" w:hint="eastAsia"/>
          <w:b/>
          <w:color w:val="454247"/>
          <w:kern w:val="0"/>
          <w:sz w:val="24"/>
          <w:szCs w:val="24"/>
        </w:rPr>
        <w:t>摘要</w:t>
      </w:r>
      <w:r w:rsidRPr="00732D9F">
        <w:rPr>
          <w:rFonts w:asciiTheme="minorEastAsia" w:hAnsiTheme="minorEastAsia" w:cs="HiddenHorzOCR" w:hint="eastAsia"/>
          <w:color w:val="454247"/>
          <w:kern w:val="0"/>
          <w:sz w:val="24"/>
          <w:szCs w:val="24"/>
        </w:rPr>
        <w:t>”和“</w:t>
      </w:r>
      <w:r w:rsidRPr="00732D9F">
        <w:rPr>
          <w:rFonts w:asciiTheme="minorEastAsia" w:hAnsiTheme="minorEastAsia" w:cs="HiddenHorzOCR" w:hint="eastAsia"/>
          <w:b/>
          <w:color w:val="454247"/>
          <w:kern w:val="0"/>
          <w:sz w:val="24"/>
          <w:szCs w:val="24"/>
        </w:rPr>
        <w:t>关键词</w:t>
      </w:r>
      <w:r w:rsidRPr="00732D9F">
        <w:rPr>
          <w:rFonts w:asciiTheme="minorEastAsia" w:hAnsiTheme="minorEastAsia" w:cs="HiddenHorzOCR" w:hint="eastAsia"/>
          <w:color w:val="454247"/>
          <w:kern w:val="0"/>
          <w:sz w:val="24"/>
          <w:szCs w:val="24"/>
        </w:rPr>
        <w:t>”</w:t>
      </w:r>
    </w:p>
    <w:p w:rsidR="003267F2" w:rsidRPr="003267F2" w:rsidRDefault="003267F2" w:rsidP="003267F2">
      <w:pPr>
        <w:autoSpaceDE w:val="0"/>
        <w:autoSpaceDN w:val="0"/>
        <w:adjustRightInd w:val="0"/>
        <w:spacing w:line="500" w:lineRule="exact"/>
        <w:jc w:val="left"/>
        <w:rPr>
          <w:rFonts w:asciiTheme="minorEastAsia" w:hAnsiTheme="minorEastAsia" w:cs="HiddenHorzOCR"/>
          <w:color w:val="454247"/>
          <w:kern w:val="0"/>
          <w:sz w:val="24"/>
          <w:szCs w:val="24"/>
        </w:rPr>
      </w:pPr>
      <w:r w:rsidRPr="003267F2">
        <w:rPr>
          <w:rFonts w:asciiTheme="minorEastAsia" w:hAnsiTheme="minorEastAsia" w:cs="HiddenHorzOCR" w:hint="eastAsia"/>
          <w:color w:val="454247"/>
          <w:kern w:val="0"/>
          <w:sz w:val="24"/>
          <w:szCs w:val="24"/>
        </w:rPr>
        <w:t>加粗。</w:t>
      </w:r>
    </w:p>
    <w:p w:rsidR="003267F2" w:rsidRPr="003267F2" w:rsidRDefault="003267F2" w:rsidP="00732D9F">
      <w:pPr>
        <w:autoSpaceDE w:val="0"/>
        <w:autoSpaceDN w:val="0"/>
        <w:adjustRightInd w:val="0"/>
        <w:spacing w:line="500" w:lineRule="exact"/>
        <w:ind w:firstLineChars="200" w:firstLine="482"/>
        <w:jc w:val="left"/>
        <w:rPr>
          <w:rFonts w:asciiTheme="minorEastAsia" w:hAnsiTheme="minorEastAsia" w:cs="HiddenHorzOCR"/>
          <w:color w:val="454247"/>
          <w:kern w:val="0"/>
          <w:sz w:val="24"/>
          <w:szCs w:val="24"/>
        </w:rPr>
      </w:pPr>
      <w:r w:rsidRPr="00732D9F">
        <w:rPr>
          <w:rFonts w:asciiTheme="minorEastAsia" w:hAnsiTheme="minorEastAsia" w:cs="HiddenHorzOCR" w:hint="eastAsia"/>
          <w:b/>
          <w:color w:val="454247"/>
          <w:kern w:val="0"/>
          <w:sz w:val="24"/>
          <w:szCs w:val="24"/>
        </w:rPr>
        <w:t>例</w:t>
      </w:r>
      <w:r w:rsidR="00732D9F">
        <w:rPr>
          <w:rFonts w:asciiTheme="minorEastAsia" w:hAnsiTheme="minorEastAsia" w:cs="HiddenHorzOCR" w:hint="eastAsia"/>
          <w:b/>
          <w:color w:val="454247"/>
          <w:kern w:val="0"/>
          <w:sz w:val="24"/>
          <w:szCs w:val="24"/>
        </w:rPr>
        <w:t>：</w:t>
      </w:r>
      <w:r w:rsidRPr="00732D9F">
        <w:rPr>
          <w:rFonts w:asciiTheme="minorEastAsia" w:hAnsiTheme="minorEastAsia" w:cs="HiddenHorzOCR" w:hint="eastAsia"/>
          <w:b/>
          <w:color w:val="454247"/>
          <w:kern w:val="0"/>
          <w:sz w:val="24"/>
          <w:szCs w:val="24"/>
        </w:rPr>
        <w:t>摘要</w:t>
      </w:r>
      <w:r w:rsidR="00732D9F">
        <w:rPr>
          <w:rFonts w:asciiTheme="minorEastAsia" w:hAnsiTheme="minorEastAsia" w:cs="HiddenHorzOCR" w:hint="eastAsia"/>
          <w:b/>
          <w:color w:val="454247"/>
          <w:kern w:val="0"/>
          <w:sz w:val="24"/>
          <w:szCs w:val="24"/>
        </w:rPr>
        <w:t>：</w:t>
      </w:r>
      <w:r w:rsidRPr="003267F2">
        <w:rPr>
          <w:rFonts w:asciiTheme="minorEastAsia" w:hAnsiTheme="minorEastAsia" w:cs="HiddenHorzOCR" w:hint="eastAsia"/>
          <w:color w:val="454247"/>
          <w:kern w:val="0"/>
          <w:sz w:val="24"/>
          <w:szCs w:val="24"/>
        </w:rPr>
        <w:t>本案例描述了……</w:t>
      </w:r>
      <w:r w:rsidRPr="003267F2">
        <w:rPr>
          <w:rFonts w:asciiTheme="minorEastAsia" w:hAnsiTheme="minorEastAsia" w:cs="HiddenHorzOCR"/>
          <w:color w:val="454247"/>
          <w:kern w:val="0"/>
          <w:sz w:val="24"/>
          <w:szCs w:val="24"/>
        </w:rPr>
        <w:t>(</w:t>
      </w:r>
      <w:r w:rsidRPr="003267F2">
        <w:rPr>
          <w:rFonts w:asciiTheme="minorEastAsia" w:hAnsiTheme="minorEastAsia" w:cs="HiddenHorzOCR" w:hint="eastAsia"/>
          <w:color w:val="454247"/>
          <w:kern w:val="0"/>
          <w:sz w:val="24"/>
          <w:szCs w:val="24"/>
        </w:rPr>
        <w:t>宋体、小四</w:t>
      </w:r>
      <w:r w:rsidRPr="003267F2">
        <w:rPr>
          <w:rFonts w:asciiTheme="minorEastAsia" w:hAnsiTheme="minorEastAsia" w:cs="HiddenHorzOCR"/>
          <w:color w:val="454247"/>
          <w:kern w:val="0"/>
          <w:sz w:val="24"/>
          <w:szCs w:val="24"/>
        </w:rPr>
        <w:t>)</w:t>
      </w:r>
    </w:p>
    <w:p w:rsidR="003267F2" w:rsidRPr="003267F2" w:rsidRDefault="003267F2" w:rsidP="00732D9F">
      <w:pPr>
        <w:autoSpaceDE w:val="0"/>
        <w:autoSpaceDN w:val="0"/>
        <w:adjustRightInd w:val="0"/>
        <w:spacing w:line="500" w:lineRule="exact"/>
        <w:ind w:firstLineChars="400" w:firstLine="964"/>
        <w:jc w:val="left"/>
        <w:rPr>
          <w:rFonts w:asciiTheme="minorEastAsia" w:hAnsiTheme="minorEastAsia" w:cs="HiddenHorzOCR"/>
          <w:color w:val="454247"/>
          <w:kern w:val="0"/>
          <w:sz w:val="24"/>
          <w:szCs w:val="24"/>
        </w:rPr>
      </w:pPr>
      <w:r w:rsidRPr="00732D9F">
        <w:rPr>
          <w:rFonts w:asciiTheme="minorEastAsia" w:hAnsiTheme="minorEastAsia" w:cs="HiddenHorzOCR" w:hint="eastAsia"/>
          <w:b/>
          <w:color w:val="454247"/>
          <w:kern w:val="0"/>
          <w:sz w:val="24"/>
          <w:szCs w:val="24"/>
        </w:rPr>
        <w:t>关键词</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hint="eastAsia"/>
          <w:color w:val="454247"/>
          <w:kern w:val="0"/>
          <w:sz w:val="24"/>
          <w:szCs w:val="24"/>
        </w:rPr>
        <w:t>组织结构、战略规划、案例研究</w:t>
      </w:r>
      <w:r w:rsidRPr="003267F2">
        <w:rPr>
          <w:rFonts w:asciiTheme="minorEastAsia" w:hAnsiTheme="minorEastAsia" w:cs="HiddenHorzOCR"/>
          <w:color w:val="454247"/>
          <w:kern w:val="0"/>
          <w:sz w:val="24"/>
          <w:szCs w:val="24"/>
        </w:rPr>
        <w:t>(</w:t>
      </w:r>
      <w:r w:rsidRPr="003267F2">
        <w:rPr>
          <w:rFonts w:asciiTheme="minorEastAsia" w:hAnsiTheme="minorEastAsia" w:cs="HiddenHorzOCR" w:hint="eastAsia"/>
          <w:color w:val="454247"/>
          <w:kern w:val="0"/>
          <w:sz w:val="24"/>
          <w:szCs w:val="24"/>
        </w:rPr>
        <w:t>宋体、小四</w:t>
      </w:r>
      <w:r w:rsidRPr="003267F2">
        <w:rPr>
          <w:rFonts w:asciiTheme="minorEastAsia" w:hAnsiTheme="minorEastAsia" w:cs="HiddenHorzOCR"/>
          <w:color w:val="454247"/>
          <w:kern w:val="0"/>
          <w:sz w:val="24"/>
          <w:szCs w:val="24"/>
        </w:rPr>
        <w:t>)</w:t>
      </w:r>
    </w:p>
    <w:p w:rsidR="003267F2" w:rsidRPr="003267F2" w:rsidRDefault="003267F2"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3267F2">
        <w:rPr>
          <w:rFonts w:asciiTheme="minorEastAsia" w:hAnsiTheme="minorEastAsia" w:cs="HiddenHorzOCR"/>
          <w:color w:val="454247"/>
          <w:kern w:val="0"/>
          <w:sz w:val="24"/>
          <w:szCs w:val="24"/>
        </w:rPr>
        <w:t xml:space="preserve">2. </w:t>
      </w:r>
      <w:r w:rsidRPr="003267F2">
        <w:rPr>
          <w:rFonts w:asciiTheme="minorEastAsia" w:hAnsiTheme="minorEastAsia" w:cs="HiddenHorzOCR" w:hint="eastAsia"/>
          <w:color w:val="454247"/>
          <w:kern w:val="0"/>
          <w:sz w:val="24"/>
          <w:szCs w:val="24"/>
        </w:rPr>
        <w:t>关键词与正文之间增加一行空格</w:t>
      </w:r>
      <w:r w:rsidRPr="003267F2">
        <w:rPr>
          <w:rFonts w:asciiTheme="minorEastAsia" w:hAnsiTheme="minorEastAsia" w:cs="HiddenHorzOCR"/>
          <w:color w:val="454247"/>
          <w:kern w:val="0"/>
          <w:sz w:val="24"/>
          <w:szCs w:val="24"/>
        </w:rPr>
        <w:t>(</w:t>
      </w:r>
      <w:r w:rsidRPr="003267F2">
        <w:rPr>
          <w:rFonts w:asciiTheme="minorEastAsia" w:hAnsiTheme="minorEastAsia" w:cs="HiddenHorzOCR" w:hint="eastAsia"/>
          <w:color w:val="454247"/>
          <w:kern w:val="0"/>
          <w:sz w:val="24"/>
          <w:szCs w:val="24"/>
        </w:rPr>
        <w:t>空格键、小四</w:t>
      </w:r>
      <w:r w:rsidR="00ED14A8">
        <w:rPr>
          <w:rFonts w:asciiTheme="minorEastAsia" w:hAnsiTheme="minorEastAsia" w:cs="HiddenHorzOCR" w:hint="eastAsia"/>
          <w:color w:val="454247"/>
          <w:kern w:val="0"/>
          <w:sz w:val="24"/>
          <w:szCs w:val="24"/>
        </w:rPr>
        <w:t>)</w:t>
      </w:r>
      <w:r w:rsidRPr="003267F2">
        <w:rPr>
          <w:rFonts w:asciiTheme="minorEastAsia" w:hAnsiTheme="minorEastAsia" w:cs="HiddenHorzOCR" w:hint="eastAsia"/>
          <w:color w:val="454247"/>
          <w:kern w:val="0"/>
          <w:sz w:val="24"/>
          <w:szCs w:val="24"/>
        </w:rPr>
        <w:t>。</w:t>
      </w:r>
    </w:p>
    <w:p w:rsidR="003267F2" w:rsidRPr="003267F2" w:rsidRDefault="003267F2"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3267F2">
        <w:rPr>
          <w:rFonts w:asciiTheme="minorEastAsia" w:hAnsiTheme="minorEastAsia" w:cs="HiddenHorzOCR"/>
          <w:color w:val="454247"/>
          <w:kern w:val="0"/>
          <w:sz w:val="24"/>
          <w:szCs w:val="24"/>
        </w:rPr>
        <w:t xml:space="preserve">3. </w:t>
      </w:r>
      <w:r w:rsidRPr="003267F2">
        <w:rPr>
          <w:rFonts w:asciiTheme="minorEastAsia" w:hAnsiTheme="minorEastAsia" w:cs="HiddenHorzOCR" w:hint="eastAsia"/>
          <w:color w:val="454247"/>
          <w:kern w:val="0"/>
          <w:sz w:val="24"/>
          <w:szCs w:val="24"/>
        </w:rPr>
        <w:t>正文一级标题采用宋体、加粗、四号、半角</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hint="eastAsia"/>
          <w:color w:val="454247"/>
          <w:kern w:val="0"/>
          <w:sz w:val="24"/>
          <w:szCs w:val="24"/>
        </w:rPr>
        <w:t>二级标题采用宋体、加粗、小四、半角</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hint="eastAsia"/>
          <w:color w:val="454247"/>
          <w:kern w:val="0"/>
          <w:sz w:val="24"/>
          <w:szCs w:val="24"/>
        </w:rPr>
        <w:t>三级标题采用宋体、小四、半角。各级标题采用阿拉伯数字编号</w:t>
      </w:r>
      <w:r w:rsidRPr="003267F2">
        <w:rPr>
          <w:rFonts w:asciiTheme="minorEastAsia" w:hAnsiTheme="minorEastAsia" w:cs="HiddenHorzOCR"/>
          <w:color w:val="454247"/>
          <w:kern w:val="0"/>
          <w:sz w:val="24"/>
          <w:szCs w:val="24"/>
        </w:rPr>
        <w:t>(</w:t>
      </w:r>
      <w:r w:rsidRPr="003267F2">
        <w:rPr>
          <w:rFonts w:asciiTheme="minorEastAsia" w:hAnsiTheme="minorEastAsia" w:cs="HiddenHorzOCR" w:hint="eastAsia"/>
          <w:color w:val="454247"/>
          <w:kern w:val="0"/>
          <w:sz w:val="24"/>
          <w:szCs w:val="24"/>
        </w:rPr>
        <w:t>如</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color w:val="454247"/>
          <w:kern w:val="0"/>
          <w:sz w:val="24"/>
          <w:szCs w:val="24"/>
        </w:rPr>
        <w:t>1.</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color w:val="454247"/>
          <w:kern w:val="0"/>
          <w:sz w:val="24"/>
          <w:szCs w:val="24"/>
        </w:rPr>
        <w:t>2.</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color w:val="454247"/>
          <w:kern w:val="0"/>
          <w:sz w:val="24"/>
          <w:szCs w:val="24"/>
        </w:rPr>
        <w:t>3.</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color w:val="454247"/>
          <w:kern w:val="0"/>
          <w:sz w:val="24"/>
          <w:szCs w:val="24"/>
        </w:rPr>
        <w:t>…</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color w:val="454247"/>
          <w:kern w:val="0"/>
          <w:sz w:val="24"/>
          <w:szCs w:val="24"/>
        </w:rPr>
        <w:t>1.1</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color w:val="454247"/>
          <w:kern w:val="0"/>
          <w:sz w:val="24"/>
          <w:szCs w:val="24"/>
        </w:rPr>
        <w:t>1.2</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color w:val="454247"/>
          <w:kern w:val="0"/>
          <w:sz w:val="24"/>
          <w:szCs w:val="24"/>
        </w:rPr>
        <w:t>1.3</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hint="eastAsia"/>
          <w:color w:val="454247"/>
          <w:kern w:val="0"/>
          <w:sz w:val="24"/>
          <w:szCs w:val="24"/>
        </w:rPr>
        <w:t>…</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hint="eastAsia"/>
          <w:color w:val="454247"/>
          <w:kern w:val="0"/>
          <w:sz w:val="24"/>
          <w:szCs w:val="24"/>
        </w:rPr>
        <w:t>。</w:t>
      </w:r>
    </w:p>
    <w:p w:rsidR="003267F2" w:rsidRDefault="003267F2"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3267F2">
        <w:rPr>
          <w:rFonts w:asciiTheme="minorEastAsia" w:hAnsiTheme="minorEastAsia" w:cs="HiddenHorzOCR"/>
          <w:color w:val="454247"/>
          <w:kern w:val="0"/>
          <w:sz w:val="24"/>
          <w:szCs w:val="24"/>
        </w:rPr>
        <w:t xml:space="preserve">4. </w:t>
      </w:r>
      <w:r w:rsidRPr="003267F2">
        <w:rPr>
          <w:rFonts w:asciiTheme="minorEastAsia" w:hAnsiTheme="minorEastAsia" w:cs="HiddenHorzOCR" w:hint="eastAsia"/>
          <w:color w:val="454247"/>
          <w:kern w:val="0"/>
          <w:sz w:val="24"/>
          <w:szCs w:val="24"/>
        </w:rPr>
        <w:t>全文段前与段后</w:t>
      </w:r>
      <w:r w:rsidRPr="003267F2">
        <w:rPr>
          <w:rFonts w:asciiTheme="minorEastAsia" w:hAnsiTheme="minorEastAsia" w:cs="HiddenHorzOCR"/>
          <w:color w:val="454247"/>
          <w:kern w:val="0"/>
          <w:sz w:val="24"/>
          <w:szCs w:val="24"/>
        </w:rPr>
        <w:t>0.25</w:t>
      </w:r>
      <w:r w:rsidRPr="003267F2">
        <w:rPr>
          <w:rFonts w:asciiTheme="minorEastAsia" w:hAnsiTheme="minorEastAsia" w:cs="HiddenHorzOCR" w:hint="eastAsia"/>
          <w:color w:val="454247"/>
          <w:kern w:val="0"/>
          <w:sz w:val="24"/>
          <w:szCs w:val="24"/>
        </w:rPr>
        <w:t>行、多倍行距</w:t>
      </w:r>
      <w:r w:rsidRPr="003267F2">
        <w:rPr>
          <w:rFonts w:asciiTheme="minorEastAsia" w:hAnsiTheme="minorEastAsia" w:cs="HiddenHorzOCR"/>
          <w:color w:val="454247"/>
          <w:kern w:val="0"/>
          <w:sz w:val="24"/>
          <w:szCs w:val="24"/>
        </w:rPr>
        <w:t>1.3</w:t>
      </w:r>
      <w:r w:rsidRPr="003267F2">
        <w:rPr>
          <w:rFonts w:asciiTheme="minorEastAsia" w:hAnsiTheme="minorEastAsia" w:cs="HiddenHorzOCR" w:hint="eastAsia"/>
          <w:color w:val="454247"/>
          <w:kern w:val="0"/>
          <w:sz w:val="24"/>
          <w:szCs w:val="24"/>
        </w:rPr>
        <w:t>，全文为宋体、小</w:t>
      </w:r>
      <w:r w:rsidR="00732D9F">
        <w:rPr>
          <w:rFonts w:asciiTheme="minorEastAsia" w:hAnsiTheme="minorEastAsia" w:cs="HiddenHorzOCR" w:hint="eastAsia"/>
          <w:color w:val="454247"/>
          <w:kern w:val="0"/>
          <w:sz w:val="24"/>
          <w:szCs w:val="24"/>
        </w:rPr>
        <w:t>四</w:t>
      </w:r>
      <w:r w:rsidRPr="003267F2">
        <w:rPr>
          <w:rFonts w:asciiTheme="minorEastAsia" w:hAnsiTheme="minorEastAsia" w:cs="HiddenHorzOCR" w:hint="eastAsia"/>
          <w:color w:val="454247"/>
          <w:kern w:val="0"/>
          <w:sz w:val="24"/>
          <w:szCs w:val="24"/>
        </w:rPr>
        <w:t>。</w:t>
      </w:r>
    </w:p>
    <w:p w:rsidR="00732D9F" w:rsidRDefault="00732D9F"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p>
    <w:p w:rsidR="00732D9F" w:rsidRPr="003267F2" w:rsidRDefault="00732D9F"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p>
    <w:p w:rsidR="003267F2" w:rsidRPr="00ED14A8" w:rsidRDefault="003267F2" w:rsidP="00732D9F">
      <w:pPr>
        <w:autoSpaceDE w:val="0"/>
        <w:autoSpaceDN w:val="0"/>
        <w:adjustRightInd w:val="0"/>
        <w:spacing w:line="500" w:lineRule="exact"/>
        <w:ind w:firstLineChars="200" w:firstLine="602"/>
        <w:jc w:val="left"/>
        <w:rPr>
          <w:rFonts w:asciiTheme="minorEastAsia" w:hAnsiTheme="minorEastAsia" w:cs="HiddenHorzOCR"/>
          <w:color w:val="454247"/>
          <w:kern w:val="0"/>
          <w:sz w:val="24"/>
          <w:szCs w:val="24"/>
        </w:rPr>
      </w:pPr>
      <w:r w:rsidRPr="00732D9F">
        <w:rPr>
          <w:rFonts w:ascii="幼圆" w:eastAsia="幼圆" w:hAnsiTheme="minorEastAsia" w:cs="HiddenHorzOCR"/>
          <w:b/>
          <w:color w:val="454247"/>
          <w:kern w:val="0"/>
          <w:sz w:val="30"/>
          <w:szCs w:val="30"/>
        </w:rPr>
        <w:t>(</w:t>
      </w:r>
      <w:r w:rsidRPr="00732D9F">
        <w:rPr>
          <w:rFonts w:ascii="幼圆" w:eastAsia="幼圆" w:hAnsiTheme="minorEastAsia" w:cs="HiddenHorzOCR" w:hint="eastAsia"/>
          <w:b/>
          <w:color w:val="454247"/>
          <w:kern w:val="0"/>
          <w:sz w:val="30"/>
          <w:szCs w:val="30"/>
        </w:rPr>
        <w:t>二</w:t>
      </w:r>
      <w:r w:rsidRPr="00732D9F">
        <w:rPr>
          <w:rFonts w:ascii="幼圆" w:eastAsia="幼圆" w:hAnsiTheme="minorEastAsia" w:cs="HiddenHorzOCR"/>
          <w:b/>
          <w:color w:val="454247"/>
          <w:kern w:val="0"/>
          <w:sz w:val="30"/>
          <w:szCs w:val="30"/>
        </w:rPr>
        <w:t>)</w:t>
      </w:r>
      <w:r w:rsidRPr="00732D9F">
        <w:rPr>
          <w:rFonts w:ascii="幼圆" w:eastAsia="幼圆" w:hAnsiTheme="minorEastAsia" w:cs="HiddenHorzOCR" w:hint="eastAsia"/>
          <w:b/>
          <w:color w:val="454247"/>
          <w:kern w:val="0"/>
          <w:sz w:val="30"/>
          <w:szCs w:val="30"/>
        </w:rPr>
        <w:t>案例《</w:t>
      </w:r>
      <w:r w:rsidR="00500343">
        <w:rPr>
          <w:rFonts w:ascii="幼圆" w:eastAsia="幼圆" w:hAnsiTheme="minorEastAsia" w:cs="HiddenHorzOCR" w:hint="eastAsia"/>
          <w:b/>
          <w:color w:val="454247"/>
          <w:kern w:val="0"/>
          <w:sz w:val="30"/>
          <w:szCs w:val="30"/>
        </w:rPr>
        <w:t>使用说明</w:t>
      </w:r>
      <w:r w:rsidR="00ED14A8">
        <w:rPr>
          <w:rFonts w:ascii="幼圆" w:eastAsia="幼圆" w:hAnsiTheme="minorEastAsia" w:cs="HiddenHorzOCR" w:hint="eastAsia"/>
          <w:b/>
          <w:color w:val="454247"/>
          <w:kern w:val="0"/>
          <w:sz w:val="30"/>
          <w:szCs w:val="30"/>
        </w:rPr>
        <w:t>》</w:t>
      </w:r>
      <w:r w:rsidRPr="00ED14A8">
        <w:rPr>
          <w:rFonts w:asciiTheme="minorEastAsia" w:hAnsiTheme="minorEastAsia" w:cs="HiddenHorzOCR"/>
          <w:color w:val="454247"/>
          <w:kern w:val="0"/>
          <w:sz w:val="24"/>
          <w:szCs w:val="24"/>
        </w:rPr>
        <w:t>(</w:t>
      </w:r>
      <w:r w:rsidRPr="00ED14A8">
        <w:rPr>
          <w:rFonts w:asciiTheme="minorEastAsia" w:hAnsiTheme="minorEastAsia" w:cs="HiddenHorzOCR" w:hint="eastAsia"/>
          <w:color w:val="454247"/>
          <w:kern w:val="0"/>
          <w:sz w:val="24"/>
          <w:szCs w:val="24"/>
        </w:rPr>
        <w:t>幼圆、加粗、小三</w:t>
      </w:r>
      <w:r w:rsidRPr="00ED14A8">
        <w:rPr>
          <w:rFonts w:asciiTheme="minorEastAsia" w:hAnsiTheme="minorEastAsia" w:cs="HiddenHorzOCR"/>
          <w:color w:val="454247"/>
          <w:kern w:val="0"/>
          <w:sz w:val="24"/>
          <w:szCs w:val="24"/>
        </w:rPr>
        <w:t>)</w:t>
      </w:r>
    </w:p>
    <w:p w:rsidR="003267F2" w:rsidRPr="00ED14A8" w:rsidRDefault="003267F2" w:rsidP="0062733E">
      <w:pPr>
        <w:autoSpaceDE w:val="0"/>
        <w:autoSpaceDN w:val="0"/>
        <w:adjustRightInd w:val="0"/>
        <w:spacing w:beforeLines="50" w:afterLines="50" w:line="500" w:lineRule="exact"/>
        <w:jc w:val="center"/>
        <w:rPr>
          <w:rFonts w:asciiTheme="minorEastAsia" w:hAnsiTheme="minorEastAsia" w:cs="HiddenHorzOCR"/>
          <w:color w:val="454247"/>
          <w:kern w:val="0"/>
          <w:sz w:val="24"/>
          <w:szCs w:val="24"/>
        </w:rPr>
      </w:pPr>
      <w:r w:rsidRPr="00732D9F">
        <w:rPr>
          <w:rFonts w:ascii="幼圆" w:eastAsia="幼圆" w:hAnsiTheme="minorEastAsia" w:cs="HiddenHorzOCR" w:hint="eastAsia"/>
          <w:b/>
          <w:color w:val="454247"/>
          <w:kern w:val="0"/>
          <w:sz w:val="32"/>
          <w:szCs w:val="32"/>
        </w:rPr>
        <w:t>案例名称</w:t>
      </w:r>
      <w:r w:rsidRPr="00ED14A8">
        <w:rPr>
          <w:rFonts w:asciiTheme="minorEastAsia" w:hAnsiTheme="minorEastAsia" w:cs="HiddenHorzOCR"/>
          <w:color w:val="454247"/>
          <w:kern w:val="0"/>
          <w:sz w:val="24"/>
          <w:szCs w:val="24"/>
        </w:rPr>
        <w:t>(</w:t>
      </w:r>
      <w:r w:rsidRPr="00ED14A8">
        <w:rPr>
          <w:rFonts w:asciiTheme="minorEastAsia" w:hAnsiTheme="minorEastAsia" w:cs="HiddenHorzOCR" w:hint="eastAsia"/>
          <w:color w:val="454247"/>
          <w:kern w:val="0"/>
          <w:sz w:val="24"/>
          <w:szCs w:val="24"/>
        </w:rPr>
        <w:t>幼圆、三号、加粗、居中</w:t>
      </w:r>
      <w:r w:rsidRPr="00ED14A8">
        <w:rPr>
          <w:rFonts w:asciiTheme="minorEastAsia" w:hAnsiTheme="minorEastAsia" w:cs="HiddenHorzOCR"/>
          <w:color w:val="454247"/>
          <w:kern w:val="0"/>
          <w:sz w:val="24"/>
          <w:szCs w:val="24"/>
        </w:rPr>
        <w:t>)</w:t>
      </w:r>
    </w:p>
    <w:p w:rsidR="003267F2" w:rsidRPr="003267F2" w:rsidRDefault="003267F2"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3267F2">
        <w:rPr>
          <w:rFonts w:asciiTheme="minorEastAsia" w:hAnsiTheme="minorEastAsia" w:cs="HiddenHorzOCR"/>
          <w:color w:val="454247"/>
          <w:kern w:val="0"/>
          <w:sz w:val="24"/>
          <w:szCs w:val="24"/>
        </w:rPr>
        <w:t>1.</w:t>
      </w:r>
      <w:r w:rsidRPr="003267F2">
        <w:rPr>
          <w:rFonts w:asciiTheme="minorEastAsia" w:hAnsiTheme="minorEastAsia" w:cs="HiddenHorzOCR" w:hint="eastAsia"/>
          <w:color w:val="454247"/>
          <w:kern w:val="0"/>
          <w:sz w:val="24"/>
          <w:szCs w:val="24"/>
        </w:rPr>
        <w:t>各节标题采用宋体、加粗、四号、半角，各节标题编号用中文数字</w:t>
      </w:r>
      <w:r w:rsidRPr="003267F2">
        <w:rPr>
          <w:rFonts w:asciiTheme="minorEastAsia" w:hAnsiTheme="minorEastAsia" w:cs="HiddenHorzOCR"/>
          <w:color w:val="454247"/>
          <w:kern w:val="0"/>
          <w:sz w:val="24"/>
          <w:szCs w:val="24"/>
        </w:rPr>
        <w:t>(</w:t>
      </w:r>
      <w:r w:rsidRPr="003267F2">
        <w:rPr>
          <w:rFonts w:asciiTheme="minorEastAsia" w:hAnsiTheme="minorEastAsia" w:cs="HiddenHorzOCR" w:hint="eastAsia"/>
          <w:color w:val="454247"/>
          <w:kern w:val="0"/>
          <w:sz w:val="24"/>
          <w:szCs w:val="24"/>
        </w:rPr>
        <w:t>如</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hint="eastAsia"/>
          <w:color w:val="454247"/>
          <w:kern w:val="0"/>
          <w:sz w:val="24"/>
          <w:szCs w:val="24"/>
        </w:rPr>
        <w:t>一、</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hint="eastAsia"/>
          <w:color w:val="454247"/>
          <w:kern w:val="0"/>
          <w:sz w:val="24"/>
          <w:szCs w:val="24"/>
        </w:rPr>
        <w:t>二、</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hint="eastAsia"/>
          <w:color w:val="454247"/>
          <w:kern w:val="0"/>
          <w:sz w:val="24"/>
          <w:szCs w:val="24"/>
        </w:rPr>
        <w:t>三、</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color w:val="454247"/>
          <w:kern w:val="0"/>
          <w:sz w:val="24"/>
          <w:szCs w:val="24"/>
        </w:rPr>
        <w:t>1.2.3.</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color w:val="454247"/>
          <w:kern w:val="0"/>
          <w:sz w:val="24"/>
          <w:szCs w:val="24"/>
        </w:rPr>
        <w:t>(1)(2)(3)</w:t>
      </w:r>
      <w:r w:rsidRPr="003267F2">
        <w:rPr>
          <w:rFonts w:asciiTheme="minorEastAsia" w:hAnsiTheme="minorEastAsia" w:cs="HiddenHorzOCR" w:hint="eastAsia"/>
          <w:color w:val="454247"/>
          <w:kern w:val="0"/>
          <w:sz w:val="24"/>
          <w:szCs w:val="24"/>
        </w:rPr>
        <w:t>…</w:t>
      </w:r>
      <w:r w:rsidRPr="003267F2">
        <w:rPr>
          <w:rFonts w:asciiTheme="minorEastAsia" w:hAnsiTheme="minorEastAsia" w:cs="HiddenHorzOCR"/>
          <w:color w:val="454247"/>
          <w:kern w:val="0"/>
          <w:sz w:val="24"/>
          <w:szCs w:val="24"/>
        </w:rPr>
        <w:t>)</w:t>
      </w:r>
      <w:r w:rsidRPr="003267F2">
        <w:rPr>
          <w:rFonts w:asciiTheme="minorEastAsia" w:hAnsiTheme="minorEastAsia" w:cs="HiddenHorzOCR" w:hint="eastAsia"/>
          <w:color w:val="454247"/>
          <w:kern w:val="0"/>
          <w:sz w:val="24"/>
          <w:szCs w:val="24"/>
        </w:rPr>
        <w:t>。</w:t>
      </w:r>
    </w:p>
    <w:p w:rsidR="00ED14A8" w:rsidRDefault="003267F2"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3267F2">
        <w:rPr>
          <w:rFonts w:asciiTheme="minorEastAsia" w:hAnsiTheme="minorEastAsia" w:cs="HiddenHorzOCR"/>
          <w:color w:val="454247"/>
          <w:kern w:val="0"/>
          <w:sz w:val="24"/>
          <w:szCs w:val="24"/>
        </w:rPr>
        <w:t>2.</w:t>
      </w:r>
      <w:r w:rsidRPr="003267F2">
        <w:rPr>
          <w:rFonts w:asciiTheme="minorEastAsia" w:hAnsiTheme="minorEastAsia" w:cs="HiddenHorzOCR" w:hint="eastAsia"/>
          <w:color w:val="454247"/>
          <w:kern w:val="0"/>
          <w:sz w:val="24"/>
          <w:szCs w:val="24"/>
        </w:rPr>
        <w:t>所有节之间增加一行空格</w:t>
      </w:r>
      <w:r w:rsidRPr="003267F2">
        <w:rPr>
          <w:rFonts w:asciiTheme="minorEastAsia" w:hAnsiTheme="minorEastAsia" w:cs="HiddenHorzOCR"/>
          <w:color w:val="454247"/>
          <w:kern w:val="0"/>
          <w:sz w:val="24"/>
          <w:szCs w:val="24"/>
        </w:rPr>
        <w:t>(</w:t>
      </w:r>
      <w:r w:rsidRPr="003267F2">
        <w:rPr>
          <w:rFonts w:asciiTheme="minorEastAsia" w:hAnsiTheme="minorEastAsia" w:cs="HiddenHorzOCR" w:hint="eastAsia"/>
          <w:color w:val="454247"/>
          <w:kern w:val="0"/>
          <w:sz w:val="24"/>
          <w:szCs w:val="24"/>
        </w:rPr>
        <w:t>空格键、小</w:t>
      </w:r>
      <w:r w:rsidR="00732D9F">
        <w:rPr>
          <w:rFonts w:asciiTheme="minorEastAsia" w:hAnsiTheme="minorEastAsia" w:cs="HiddenHorzOCR" w:hint="eastAsia"/>
          <w:color w:val="454247"/>
          <w:kern w:val="0"/>
          <w:sz w:val="24"/>
          <w:szCs w:val="24"/>
        </w:rPr>
        <w:t>四</w:t>
      </w:r>
      <w:r w:rsidRPr="003267F2">
        <w:rPr>
          <w:rFonts w:asciiTheme="minorEastAsia" w:hAnsiTheme="minorEastAsia" w:cs="HiddenHorzOCR"/>
          <w:color w:val="454247"/>
          <w:kern w:val="0"/>
          <w:sz w:val="24"/>
          <w:szCs w:val="24"/>
        </w:rPr>
        <w:t>)</w:t>
      </w:r>
      <w:r w:rsidR="00732D9F">
        <w:rPr>
          <w:rFonts w:asciiTheme="minorEastAsia" w:hAnsiTheme="minorEastAsia" w:cs="HiddenHorzOCR" w:hint="eastAsia"/>
          <w:color w:val="454247"/>
          <w:kern w:val="0"/>
          <w:sz w:val="24"/>
          <w:szCs w:val="24"/>
        </w:rPr>
        <w:t>；</w:t>
      </w:r>
    </w:p>
    <w:p w:rsidR="00301928" w:rsidRDefault="003267F2"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3267F2">
        <w:rPr>
          <w:rFonts w:asciiTheme="minorEastAsia" w:hAnsiTheme="minorEastAsia" w:cs="HiddenHorzOCR"/>
          <w:color w:val="454247"/>
          <w:kern w:val="0"/>
          <w:sz w:val="24"/>
          <w:szCs w:val="24"/>
        </w:rPr>
        <w:t>3.</w:t>
      </w:r>
      <w:r w:rsidRPr="003267F2">
        <w:rPr>
          <w:rFonts w:asciiTheme="minorEastAsia" w:hAnsiTheme="minorEastAsia" w:cs="HiddenHorzOCR" w:hint="eastAsia"/>
          <w:color w:val="454247"/>
          <w:kern w:val="0"/>
          <w:sz w:val="24"/>
          <w:szCs w:val="24"/>
        </w:rPr>
        <w:t>全文段前与段后</w:t>
      </w:r>
      <w:r w:rsidRPr="003267F2">
        <w:rPr>
          <w:rFonts w:asciiTheme="minorEastAsia" w:hAnsiTheme="minorEastAsia" w:cs="HiddenHorzOCR"/>
          <w:color w:val="454247"/>
          <w:kern w:val="0"/>
          <w:sz w:val="24"/>
          <w:szCs w:val="24"/>
        </w:rPr>
        <w:t>0.25</w:t>
      </w:r>
      <w:r w:rsidRPr="003267F2">
        <w:rPr>
          <w:rFonts w:asciiTheme="minorEastAsia" w:hAnsiTheme="minorEastAsia" w:cs="HiddenHorzOCR" w:hint="eastAsia"/>
          <w:color w:val="454247"/>
          <w:kern w:val="0"/>
          <w:sz w:val="24"/>
          <w:szCs w:val="24"/>
        </w:rPr>
        <w:t>行、多倍行</w:t>
      </w:r>
      <w:r w:rsidR="00732D9F">
        <w:rPr>
          <w:rFonts w:asciiTheme="minorEastAsia" w:hAnsiTheme="minorEastAsia" w:cs="HiddenHorzOCR" w:hint="eastAsia"/>
          <w:color w:val="454247"/>
          <w:kern w:val="0"/>
          <w:sz w:val="24"/>
          <w:szCs w:val="24"/>
        </w:rPr>
        <w:t>距1</w:t>
      </w:r>
      <w:r w:rsidRPr="003267F2">
        <w:rPr>
          <w:rFonts w:asciiTheme="minorEastAsia" w:hAnsiTheme="minorEastAsia" w:cs="HiddenHorzOCR"/>
          <w:color w:val="454247"/>
          <w:kern w:val="0"/>
          <w:sz w:val="24"/>
          <w:szCs w:val="24"/>
        </w:rPr>
        <w:t>.3</w:t>
      </w:r>
      <w:r w:rsidRPr="003267F2">
        <w:rPr>
          <w:rFonts w:asciiTheme="minorEastAsia" w:hAnsiTheme="minorEastAsia" w:cs="HiddenHorzOCR" w:hint="eastAsia"/>
          <w:color w:val="454247"/>
          <w:kern w:val="0"/>
          <w:sz w:val="24"/>
          <w:szCs w:val="24"/>
        </w:rPr>
        <w:t>，全文为宋体、小</w:t>
      </w:r>
      <w:r w:rsidR="00732D9F">
        <w:rPr>
          <w:rFonts w:asciiTheme="minorEastAsia" w:hAnsiTheme="minorEastAsia" w:cs="HiddenHorzOCR" w:hint="eastAsia"/>
          <w:color w:val="454247"/>
          <w:kern w:val="0"/>
          <w:sz w:val="24"/>
          <w:szCs w:val="24"/>
        </w:rPr>
        <w:t>四</w:t>
      </w:r>
      <w:r w:rsidRPr="003267F2">
        <w:rPr>
          <w:rFonts w:asciiTheme="minorEastAsia" w:hAnsiTheme="minorEastAsia" w:cs="HiddenHorzOCR" w:hint="eastAsia"/>
          <w:color w:val="454247"/>
          <w:kern w:val="0"/>
          <w:sz w:val="24"/>
          <w:szCs w:val="24"/>
        </w:rPr>
        <w:t>。</w:t>
      </w:r>
    </w:p>
    <w:p w:rsidR="00732D9F" w:rsidRDefault="00732D9F" w:rsidP="00732D9F">
      <w:pPr>
        <w:autoSpaceDE w:val="0"/>
        <w:autoSpaceDN w:val="0"/>
        <w:adjustRightInd w:val="0"/>
        <w:spacing w:line="500" w:lineRule="exact"/>
        <w:jc w:val="left"/>
        <w:rPr>
          <w:rFonts w:asciiTheme="minorEastAsia" w:hAnsiTheme="minorEastAsia" w:cs="HiddenHorzOCR"/>
          <w:color w:val="454247"/>
          <w:kern w:val="0"/>
          <w:sz w:val="24"/>
          <w:szCs w:val="24"/>
        </w:rPr>
      </w:pPr>
    </w:p>
    <w:p w:rsidR="00732D9F" w:rsidRDefault="00732D9F">
      <w:pPr>
        <w:widowControl/>
        <w:jc w:val="left"/>
        <w:rPr>
          <w:rFonts w:asciiTheme="minorEastAsia" w:hAnsiTheme="minorEastAsia" w:cs="HiddenHorzOCR"/>
          <w:color w:val="454247"/>
          <w:kern w:val="0"/>
          <w:sz w:val="24"/>
          <w:szCs w:val="24"/>
        </w:rPr>
      </w:pPr>
      <w:r>
        <w:rPr>
          <w:rFonts w:asciiTheme="minorEastAsia" w:hAnsiTheme="minorEastAsia" w:cs="HiddenHorzOCR"/>
          <w:color w:val="454247"/>
          <w:kern w:val="0"/>
          <w:sz w:val="24"/>
          <w:szCs w:val="24"/>
        </w:rPr>
        <w:br w:type="page"/>
      </w:r>
    </w:p>
    <w:p w:rsidR="00732D9F" w:rsidRPr="006F3E2D" w:rsidRDefault="00732D9F" w:rsidP="006F3E2D">
      <w:pPr>
        <w:rPr>
          <w:b/>
          <w:sz w:val="28"/>
          <w:szCs w:val="28"/>
        </w:rPr>
      </w:pPr>
      <w:r w:rsidRPr="006F3E2D">
        <w:rPr>
          <w:rFonts w:hint="eastAsia"/>
          <w:b/>
          <w:sz w:val="28"/>
          <w:szCs w:val="28"/>
        </w:rPr>
        <w:lastRenderedPageBreak/>
        <w:t>附件</w:t>
      </w:r>
      <w:r w:rsidR="007A51AA">
        <w:rPr>
          <w:rFonts w:hint="eastAsia"/>
          <w:b/>
          <w:sz w:val="28"/>
          <w:szCs w:val="28"/>
        </w:rPr>
        <w:t>4</w:t>
      </w:r>
    </w:p>
    <w:p w:rsidR="00F86F54" w:rsidRPr="00732D9F" w:rsidRDefault="00F86F54" w:rsidP="0062733E">
      <w:pPr>
        <w:autoSpaceDE w:val="0"/>
        <w:autoSpaceDN w:val="0"/>
        <w:adjustRightInd w:val="0"/>
        <w:spacing w:beforeLines="100" w:afterLines="100" w:line="500" w:lineRule="exact"/>
        <w:jc w:val="center"/>
        <w:rPr>
          <w:rFonts w:ascii="黑体" w:eastAsia="黑体" w:hAnsi="黑体" w:cs="HiddenHorzOCR"/>
          <w:color w:val="454247"/>
          <w:kern w:val="0"/>
          <w:sz w:val="36"/>
          <w:szCs w:val="36"/>
        </w:rPr>
      </w:pPr>
      <w:r w:rsidRPr="00732D9F">
        <w:rPr>
          <w:rFonts w:ascii="黑体" w:eastAsia="黑体" w:hAnsi="黑体" w:cs="HiddenHorzOCR" w:hint="eastAsia"/>
          <w:color w:val="454247"/>
          <w:kern w:val="0"/>
          <w:sz w:val="36"/>
          <w:szCs w:val="36"/>
        </w:rPr>
        <w:t>作者授权书</w:t>
      </w:r>
    </w:p>
    <w:p w:rsidR="00F86F54" w:rsidRPr="00732D9F" w:rsidRDefault="00F86F54" w:rsidP="00F86F54">
      <w:pPr>
        <w:autoSpaceDE w:val="0"/>
        <w:autoSpaceDN w:val="0"/>
        <w:adjustRightInd w:val="0"/>
        <w:spacing w:line="500" w:lineRule="exact"/>
        <w:jc w:val="left"/>
        <w:rPr>
          <w:rFonts w:asciiTheme="minorEastAsia" w:hAnsiTheme="minorEastAsia" w:cs="HiddenHorzOCR"/>
          <w:color w:val="454247"/>
          <w:kern w:val="0"/>
          <w:sz w:val="24"/>
          <w:szCs w:val="24"/>
        </w:rPr>
      </w:pPr>
      <w:r>
        <w:rPr>
          <w:rFonts w:asciiTheme="minorEastAsia" w:hAnsiTheme="minorEastAsia" w:cs="HiddenHorzOCR" w:hint="eastAsia"/>
          <w:color w:val="454247"/>
          <w:kern w:val="0"/>
          <w:sz w:val="24"/>
          <w:szCs w:val="24"/>
        </w:rPr>
        <w:t>：</w:t>
      </w:r>
    </w:p>
    <w:p w:rsidR="00F86F54" w:rsidRPr="00732D9F" w:rsidRDefault="00F86F54" w:rsidP="00F86F54">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732D9F">
        <w:rPr>
          <w:rFonts w:asciiTheme="minorEastAsia" w:hAnsiTheme="minorEastAsia" w:cs="HiddenHorzOCR" w:hint="eastAsia"/>
          <w:color w:val="454247"/>
          <w:kern w:val="0"/>
          <w:sz w:val="24"/>
          <w:szCs w:val="24"/>
        </w:rPr>
        <w:t>本人同意</w:t>
      </w:r>
      <w:r w:rsidRPr="00515413">
        <w:rPr>
          <w:rFonts w:asciiTheme="minorEastAsia" w:hAnsiTheme="minorEastAsia" w:cs="HiddenHorzOCR" w:hint="eastAsia"/>
          <w:color w:val="454247"/>
          <w:kern w:val="0"/>
          <w:sz w:val="24"/>
          <w:szCs w:val="24"/>
          <w:u w:val="single"/>
        </w:rPr>
        <w:t xml:space="preserve">  </w:t>
      </w:r>
      <w:r>
        <w:rPr>
          <w:rFonts w:asciiTheme="minorEastAsia" w:hAnsiTheme="minorEastAsia" w:cs="HiddenHorzOCR" w:hint="eastAsia"/>
          <w:color w:val="454247"/>
          <w:kern w:val="0"/>
          <w:sz w:val="24"/>
          <w:szCs w:val="24"/>
          <w:u w:val="single"/>
        </w:rPr>
        <w:t xml:space="preserve">        </w:t>
      </w:r>
      <w:r w:rsidRPr="00515413">
        <w:rPr>
          <w:rFonts w:asciiTheme="minorEastAsia" w:hAnsiTheme="minorEastAsia" w:cs="HiddenHorzOCR" w:hint="eastAsia"/>
          <w:color w:val="454247"/>
          <w:kern w:val="0"/>
          <w:sz w:val="24"/>
          <w:szCs w:val="24"/>
          <w:u w:val="single"/>
        </w:rPr>
        <w:t xml:space="preserve"> </w:t>
      </w:r>
      <w:r w:rsidRPr="00515413">
        <w:rPr>
          <w:rFonts w:asciiTheme="minorEastAsia" w:hAnsiTheme="minorEastAsia" w:cs="HiddenHorzOCR" w:hint="eastAsia"/>
          <w:color w:val="454247"/>
          <w:kern w:val="0"/>
          <w:sz w:val="24"/>
          <w:szCs w:val="24"/>
        </w:rPr>
        <w:t xml:space="preserve"> </w:t>
      </w:r>
      <w:r w:rsidRPr="00732D9F">
        <w:rPr>
          <w:rFonts w:asciiTheme="minorEastAsia" w:hAnsiTheme="minorEastAsia" w:cs="HiddenHorzOCR" w:hint="eastAsia"/>
          <w:color w:val="454247"/>
          <w:kern w:val="0"/>
          <w:sz w:val="24"/>
          <w:szCs w:val="24"/>
        </w:rPr>
        <w:t>案例被</w:t>
      </w:r>
      <w:r w:rsidRPr="000C0818">
        <w:rPr>
          <w:rFonts w:asciiTheme="minorEastAsia" w:hAnsiTheme="minorEastAsia" w:cs="HiddenHorzOCR" w:hint="eastAsia"/>
          <w:color w:val="454247"/>
          <w:kern w:val="0"/>
          <w:sz w:val="24"/>
          <w:szCs w:val="24"/>
        </w:rPr>
        <w:t>哈尔滨工程大学经济管理学院案例中心</w:t>
      </w:r>
      <w:r w:rsidRPr="00732D9F">
        <w:rPr>
          <w:rFonts w:asciiTheme="minorEastAsia" w:hAnsiTheme="minorEastAsia" w:cs="HiddenHorzOCR" w:hint="eastAsia"/>
          <w:color w:val="454247"/>
          <w:kern w:val="0"/>
          <w:sz w:val="24"/>
          <w:szCs w:val="24"/>
        </w:rPr>
        <w:t>收录。</w:t>
      </w:r>
    </w:p>
    <w:p w:rsidR="00F86F54" w:rsidRPr="00732D9F" w:rsidRDefault="00F86F54" w:rsidP="00F86F54">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732D9F">
        <w:rPr>
          <w:rFonts w:asciiTheme="minorEastAsia" w:hAnsiTheme="minorEastAsia" w:cs="HiddenHorzOCR" w:hint="eastAsia"/>
          <w:color w:val="454247"/>
          <w:kern w:val="0"/>
          <w:sz w:val="24"/>
          <w:szCs w:val="24"/>
        </w:rPr>
        <w:t>本人郑重地作如下声明</w:t>
      </w:r>
      <w:r>
        <w:rPr>
          <w:rFonts w:asciiTheme="minorEastAsia" w:hAnsiTheme="minorEastAsia" w:cs="HiddenHorzOCR" w:hint="eastAsia"/>
          <w:color w:val="454247"/>
          <w:kern w:val="0"/>
          <w:sz w:val="24"/>
          <w:szCs w:val="24"/>
        </w:rPr>
        <w:t>：</w:t>
      </w:r>
    </w:p>
    <w:p w:rsidR="00F86F54" w:rsidRPr="00732D9F" w:rsidRDefault="00F86F54" w:rsidP="00F86F54">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732D9F">
        <w:rPr>
          <w:rFonts w:asciiTheme="minorEastAsia" w:hAnsiTheme="minorEastAsia" w:cs="HiddenHorzOCR"/>
          <w:color w:val="454247"/>
          <w:kern w:val="0"/>
          <w:sz w:val="24"/>
          <w:szCs w:val="24"/>
        </w:rPr>
        <w:t>1.</w:t>
      </w:r>
      <w:r w:rsidRPr="00732D9F">
        <w:rPr>
          <w:rFonts w:asciiTheme="minorEastAsia" w:hAnsiTheme="minorEastAsia" w:cs="HiddenHorzOCR" w:hint="eastAsia"/>
          <w:color w:val="454247"/>
          <w:kern w:val="0"/>
          <w:sz w:val="24"/>
          <w:szCs w:val="24"/>
        </w:rPr>
        <w:t>该案例为作者原创，未公开发表，没有一稿多投。</w:t>
      </w:r>
    </w:p>
    <w:p w:rsidR="00F86F54" w:rsidRPr="00732D9F" w:rsidRDefault="00F86F54" w:rsidP="00F86F54">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732D9F">
        <w:rPr>
          <w:rFonts w:asciiTheme="minorEastAsia" w:hAnsiTheme="minorEastAsia" w:cs="HiddenHorzOCR"/>
          <w:color w:val="454247"/>
          <w:kern w:val="0"/>
          <w:sz w:val="24"/>
          <w:szCs w:val="24"/>
        </w:rPr>
        <w:t>2.</w:t>
      </w:r>
      <w:r w:rsidRPr="00732D9F">
        <w:rPr>
          <w:rFonts w:asciiTheme="minorEastAsia" w:hAnsiTheme="minorEastAsia" w:cs="HiddenHorzOCR" w:hint="eastAsia"/>
          <w:color w:val="454247"/>
          <w:kern w:val="0"/>
          <w:sz w:val="24"/>
          <w:szCs w:val="24"/>
        </w:rPr>
        <w:t>该案例所有引用资料均注明出处，不涉及保密与知识产权的侵权等问题，对于署名无异议。</w:t>
      </w:r>
    </w:p>
    <w:p w:rsidR="00F86F54" w:rsidRPr="00732D9F" w:rsidRDefault="00F86F54" w:rsidP="00F86F54">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732D9F">
        <w:rPr>
          <w:rFonts w:asciiTheme="minorEastAsia" w:hAnsiTheme="minorEastAsia" w:cs="HiddenHorzOCR"/>
          <w:color w:val="454247"/>
          <w:kern w:val="0"/>
          <w:sz w:val="24"/>
          <w:szCs w:val="24"/>
        </w:rPr>
        <w:t>3.</w:t>
      </w:r>
      <w:r w:rsidRPr="00732D9F">
        <w:rPr>
          <w:rFonts w:asciiTheme="minorEastAsia" w:hAnsiTheme="minorEastAsia" w:cs="HiddenHorzOCR" w:hint="eastAsia"/>
          <w:color w:val="454247"/>
          <w:kern w:val="0"/>
          <w:sz w:val="24"/>
          <w:szCs w:val="24"/>
        </w:rPr>
        <w:t>该案例被</w:t>
      </w:r>
      <w:r w:rsidRPr="000C0818">
        <w:rPr>
          <w:rFonts w:asciiTheme="minorEastAsia" w:hAnsiTheme="minorEastAsia" w:cs="HiddenHorzOCR" w:hint="eastAsia"/>
          <w:color w:val="454247"/>
          <w:kern w:val="0"/>
          <w:sz w:val="24"/>
          <w:szCs w:val="24"/>
        </w:rPr>
        <w:t>哈尔滨工程大学经济管理学院案例中心</w:t>
      </w:r>
      <w:r w:rsidRPr="00732D9F">
        <w:rPr>
          <w:rFonts w:asciiTheme="minorEastAsia" w:hAnsiTheme="minorEastAsia" w:cs="HiddenHorzOCR" w:hint="eastAsia"/>
          <w:color w:val="454247"/>
          <w:kern w:val="0"/>
          <w:sz w:val="24"/>
          <w:szCs w:val="24"/>
        </w:rPr>
        <w:t>收录后</w:t>
      </w:r>
      <w:r>
        <w:rPr>
          <w:rFonts w:asciiTheme="minorEastAsia" w:hAnsiTheme="minorEastAsia" w:cs="HiddenHorzOCR" w:hint="eastAsia"/>
          <w:color w:val="454247"/>
          <w:kern w:val="0"/>
          <w:sz w:val="24"/>
          <w:szCs w:val="24"/>
        </w:rPr>
        <w:t>：</w:t>
      </w:r>
    </w:p>
    <w:p w:rsidR="00F86F54" w:rsidRPr="00732D9F" w:rsidRDefault="00F86F54" w:rsidP="00F86F54">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Pr>
          <w:rFonts w:asciiTheme="minorEastAsia" w:hAnsiTheme="minorEastAsia" w:cs="HiddenHorzOCR" w:hint="eastAsia"/>
          <w:color w:val="454247"/>
          <w:kern w:val="0"/>
          <w:sz w:val="24"/>
          <w:szCs w:val="24"/>
        </w:rPr>
        <w:t>（</w:t>
      </w:r>
      <w:r w:rsidRPr="00732D9F">
        <w:rPr>
          <w:rFonts w:asciiTheme="minorEastAsia" w:hAnsiTheme="minorEastAsia" w:cs="HiddenHorzOCR"/>
          <w:color w:val="454247"/>
          <w:kern w:val="0"/>
          <w:sz w:val="24"/>
          <w:szCs w:val="24"/>
        </w:rPr>
        <w:t>1</w:t>
      </w:r>
      <w:r>
        <w:rPr>
          <w:rFonts w:asciiTheme="minorEastAsia" w:hAnsiTheme="minorEastAsia" w:cs="HiddenHorzOCR" w:hint="eastAsia"/>
          <w:color w:val="454247"/>
          <w:kern w:val="0"/>
          <w:sz w:val="24"/>
          <w:szCs w:val="24"/>
        </w:rPr>
        <w:t>）</w:t>
      </w:r>
      <w:r w:rsidRPr="00732D9F">
        <w:rPr>
          <w:rFonts w:asciiTheme="minorEastAsia" w:hAnsiTheme="minorEastAsia" w:cs="HiddenHorzOCR" w:hint="eastAsia"/>
          <w:color w:val="454247"/>
          <w:kern w:val="0"/>
          <w:sz w:val="24"/>
          <w:szCs w:val="24"/>
        </w:rPr>
        <w:t>作者享有案例的署名权、修改权、改编权，</w:t>
      </w:r>
      <w:r w:rsidRPr="000C0818">
        <w:rPr>
          <w:rFonts w:asciiTheme="minorEastAsia" w:hAnsiTheme="minorEastAsia" w:cs="HiddenHorzOCR" w:hint="eastAsia"/>
          <w:color w:val="454247"/>
          <w:kern w:val="0"/>
          <w:sz w:val="24"/>
          <w:szCs w:val="24"/>
        </w:rPr>
        <w:t>哈尔滨工程大学经济管理学院案例中心</w:t>
      </w:r>
      <w:r w:rsidRPr="00732D9F">
        <w:rPr>
          <w:rFonts w:asciiTheme="minorEastAsia" w:hAnsiTheme="minorEastAsia" w:cs="HiddenHorzOCR" w:hint="eastAsia"/>
          <w:color w:val="454247"/>
          <w:kern w:val="0"/>
          <w:sz w:val="24"/>
          <w:szCs w:val="24"/>
        </w:rPr>
        <w:t>享有并有权同意第三方享有以下权利</w:t>
      </w:r>
      <w:r>
        <w:rPr>
          <w:rFonts w:asciiTheme="minorEastAsia" w:hAnsiTheme="minorEastAsia" w:cs="HiddenHorzOCR" w:hint="eastAsia"/>
          <w:color w:val="454247"/>
          <w:kern w:val="0"/>
          <w:sz w:val="24"/>
          <w:szCs w:val="24"/>
        </w:rPr>
        <w:t>：</w:t>
      </w:r>
    </w:p>
    <w:p w:rsidR="00F86F54" w:rsidRPr="00732D9F" w:rsidRDefault="00F86F54" w:rsidP="00F86F54">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732D9F">
        <w:rPr>
          <w:rFonts w:asciiTheme="minorEastAsia" w:hAnsiTheme="minorEastAsia" w:cs="HiddenHorzOCR" w:hint="eastAsia"/>
          <w:color w:val="454247"/>
          <w:kern w:val="0"/>
          <w:sz w:val="24"/>
          <w:szCs w:val="24"/>
        </w:rPr>
        <w:t>案例的复制权、修改权、发表权、发行权、信息网络传播权、改编权、汇编权和翻译权。</w:t>
      </w:r>
    </w:p>
    <w:p w:rsidR="00F86F54" w:rsidRPr="00732D9F" w:rsidRDefault="00F86F54" w:rsidP="00F86F54">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732D9F">
        <w:rPr>
          <w:rFonts w:asciiTheme="minorEastAsia" w:hAnsiTheme="minorEastAsia" w:cs="HiddenHorzOCR" w:hint="eastAsia"/>
          <w:color w:val="454247"/>
          <w:kern w:val="0"/>
          <w:sz w:val="24"/>
          <w:szCs w:val="24"/>
        </w:rPr>
        <w:t>拥有代表本人与其他机构或个人进行案例交换、购买、出版等商务谈判、合作的权利。</w:t>
      </w:r>
    </w:p>
    <w:p w:rsidR="00F86F54" w:rsidRPr="00732D9F" w:rsidRDefault="00F86F54" w:rsidP="00F86F54">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Pr>
          <w:rFonts w:asciiTheme="minorEastAsia" w:hAnsiTheme="minorEastAsia" w:cs="HiddenHorzOCR" w:hint="eastAsia"/>
          <w:color w:val="454247"/>
          <w:kern w:val="0"/>
          <w:sz w:val="24"/>
          <w:szCs w:val="24"/>
        </w:rPr>
        <w:t>（</w:t>
      </w:r>
      <w:r w:rsidRPr="00732D9F">
        <w:rPr>
          <w:rFonts w:asciiTheme="minorEastAsia" w:hAnsiTheme="minorEastAsia" w:cs="HiddenHorzOCR"/>
          <w:color w:val="454247"/>
          <w:kern w:val="0"/>
          <w:sz w:val="24"/>
          <w:szCs w:val="24"/>
        </w:rPr>
        <w:t>2</w:t>
      </w:r>
      <w:r>
        <w:rPr>
          <w:rFonts w:asciiTheme="minorEastAsia" w:hAnsiTheme="minorEastAsia" w:cs="HiddenHorzOCR" w:hint="eastAsia"/>
          <w:color w:val="454247"/>
          <w:kern w:val="0"/>
          <w:sz w:val="24"/>
          <w:szCs w:val="24"/>
        </w:rPr>
        <w:t>）</w:t>
      </w:r>
      <w:r w:rsidRPr="00732D9F">
        <w:rPr>
          <w:rFonts w:asciiTheme="minorEastAsia" w:hAnsiTheme="minorEastAsia" w:cs="HiddenHorzOCR" w:hint="eastAsia"/>
          <w:color w:val="454247"/>
          <w:kern w:val="0"/>
          <w:sz w:val="24"/>
          <w:szCs w:val="24"/>
        </w:rPr>
        <w:t>未经</w:t>
      </w:r>
      <w:r w:rsidRPr="000C0818">
        <w:rPr>
          <w:rFonts w:asciiTheme="minorEastAsia" w:hAnsiTheme="minorEastAsia" w:cs="HiddenHorzOCR" w:hint="eastAsia"/>
          <w:color w:val="454247"/>
          <w:kern w:val="0"/>
          <w:sz w:val="24"/>
          <w:szCs w:val="24"/>
        </w:rPr>
        <w:t>哈尔滨工程大学经济管理学院案例中心</w:t>
      </w:r>
      <w:r w:rsidRPr="00732D9F">
        <w:rPr>
          <w:rFonts w:asciiTheme="minorEastAsia" w:hAnsiTheme="minorEastAsia" w:cs="HiddenHorzOCR" w:hint="eastAsia"/>
          <w:color w:val="454247"/>
          <w:kern w:val="0"/>
          <w:sz w:val="24"/>
          <w:szCs w:val="24"/>
        </w:rPr>
        <w:t>同意，本人不得授权第三方使用该案例。</w:t>
      </w:r>
    </w:p>
    <w:p w:rsidR="00F86F54" w:rsidRPr="00732D9F" w:rsidRDefault="00F86F54" w:rsidP="00F86F54">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732D9F">
        <w:rPr>
          <w:rFonts w:asciiTheme="minorEastAsia" w:hAnsiTheme="minorEastAsia" w:cs="HiddenHorzOCR" w:hint="eastAsia"/>
          <w:color w:val="454247"/>
          <w:kern w:val="0"/>
          <w:sz w:val="24"/>
          <w:szCs w:val="24"/>
        </w:rPr>
        <w:t>本授权书要求第一作者签字确认，并对各项承诺负全责。</w:t>
      </w:r>
    </w:p>
    <w:p w:rsidR="00F86F54" w:rsidRDefault="00F86F54" w:rsidP="00F86F54">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732D9F">
        <w:rPr>
          <w:rFonts w:asciiTheme="minorEastAsia" w:hAnsiTheme="minorEastAsia" w:cs="HiddenHorzOCR" w:hint="eastAsia"/>
          <w:color w:val="454247"/>
          <w:kern w:val="0"/>
          <w:sz w:val="24"/>
          <w:szCs w:val="24"/>
        </w:rPr>
        <w:t>本授权书所涉及事项对该案例全体作者具有约束力。</w:t>
      </w:r>
    </w:p>
    <w:p w:rsidR="00F86F54" w:rsidRDefault="00F86F54" w:rsidP="00F86F54">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Pr>
          <w:rFonts w:asciiTheme="minorEastAsia" w:hAnsiTheme="minorEastAsia" w:cs="HiddenHorzOCR" w:hint="eastAsia"/>
          <w:color w:val="454247"/>
          <w:kern w:val="0"/>
          <w:sz w:val="24"/>
          <w:szCs w:val="24"/>
        </w:rPr>
        <w:t>4.上述未尽事宜，双方另行协商。</w:t>
      </w:r>
    </w:p>
    <w:p w:rsidR="00F86F54" w:rsidRPr="00F64628" w:rsidRDefault="00F86F54" w:rsidP="00F86F54">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p>
    <w:p w:rsidR="00F86F54" w:rsidRPr="00732D9F" w:rsidRDefault="00F86F54" w:rsidP="00F86F54">
      <w:pPr>
        <w:autoSpaceDE w:val="0"/>
        <w:autoSpaceDN w:val="0"/>
        <w:adjustRightInd w:val="0"/>
        <w:spacing w:line="500" w:lineRule="exact"/>
        <w:ind w:firstLineChars="2088" w:firstLine="5031"/>
        <w:jc w:val="left"/>
        <w:rPr>
          <w:rFonts w:asciiTheme="minorEastAsia" w:hAnsiTheme="minorEastAsia" w:cs="HiddenHorzOCR"/>
          <w:color w:val="454247"/>
          <w:kern w:val="0"/>
          <w:sz w:val="24"/>
          <w:szCs w:val="24"/>
        </w:rPr>
      </w:pPr>
      <w:r w:rsidRPr="00852D95">
        <w:rPr>
          <w:rFonts w:asciiTheme="minorEastAsia" w:hAnsiTheme="minorEastAsia" w:cs="HiddenHorzOCR" w:hint="eastAsia"/>
          <w:b/>
          <w:color w:val="454247"/>
          <w:kern w:val="0"/>
          <w:sz w:val="24"/>
          <w:szCs w:val="24"/>
        </w:rPr>
        <w:t>第一作者签名：</w:t>
      </w:r>
      <w:r w:rsidRPr="00852D95">
        <w:rPr>
          <w:rFonts w:asciiTheme="minorEastAsia" w:hAnsiTheme="minorEastAsia" w:cs="HiddenHorzOCR" w:hint="eastAsia"/>
          <w:color w:val="A6A6A6" w:themeColor="background1" w:themeShade="A6"/>
          <w:kern w:val="0"/>
          <w:sz w:val="24"/>
          <w:szCs w:val="24"/>
        </w:rPr>
        <w:t>（手签）</w:t>
      </w:r>
    </w:p>
    <w:p w:rsidR="00F86F54" w:rsidRDefault="00F86F54" w:rsidP="00F86F54">
      <w:pPr>
        <w:autoSpaceDE w:val="0"/>
        <w:autoSpaceDN w:val="0"/>
        <w:adjustRightInd w:val="0"/>
        <w:spacing w:line="500" w:lineRule="exact"/>
        <w:ind w:firstLineChars="2187" w:firstLine="5269"/>
        <w:jc w:val="left"/>
        <w:rPr>
          <w:rFonts w:asciiTheme="minorEastAsia" w:hAnsiTheme="minorEastAsia" w:cs="HiddenHorzOCR"/>
          <w:b/>
          <w:color w:val="454247"/>
          <w:kern w:val="0"/>
          <w:sz w:val="24"/>
          <w:szCs w:val="24"/>
        </w:rPr>
      </w:pPr>
      <w:r w:rsidRPr="00852D95">
        <w:rPr>
          <w:rFonts w:asciiTheme="minorEastAsia" w:hAnsiTheme="minorEastAsia" w:cs="HiddenHorzOCR" w:hint="eastAsia"/>
          <w:b/>
          <w:color w:val="454247"/>
          <w:kern w:val="0"/>
          <w:sz w:val="24"/>
          <w:szCs w:val="24"/>
        </w:rPr>
        <w:t>日期：年月日</w:t>
      </w:r>
    </w:p>
    <w:p w:rsidR="00F86F54" w:rsidRDefault="00F86F54" w:rsidP="00F86F54">
      <w:pPr>
        <w:autoSpaceDE w:val="0"/>
        <w:autoSpaceDN w:val="0"/>
        <w:adjustRightInd w:val="0"/>
        <w:spacing w:line="500" w:lineRule="exact"/>
        <w:jc w:val="left"/>
        <w:rPr>
          <w:rFonts w:asciiTheme="minorEastAsia" w:hAnsiTheme="minorEastAsia" w:cs="HiddenHorzOCR"/>
          <w:b/>
          <w:color w:val="454247"/>
          <w:kern w:val="0"/>
          <w:sz w:val="24"/>
          <w:szCs w:val="24"/>
        </w:rPr>
      </w:pPr>
    </w:p>
    <w:p w:rsidR="00F86F54" w:rsidRDefault="00F86F54" w:rsidP="006F3E2D">
      <w:pPr>
        <w:rPr>
          <w:b/>
          <w:sz w:val="28"/>
          <w:szCs w:val="28"/>
        </w:rPr>
      </w:pPr>
    </w:p>
    <w:p w:rsidR="0062733E" w:rsidRDefault="0062733E" w:rsidP="0062733E">
      <w:pPr>
        <w:rPr>
          <w:rFonts w:hint="eastAsia"/>
          <w:b/>
          <w:sz w:val="28"/>
          <w:szCs w:val="28"/>
        </w:rPr>
      </w:pPr>
      <w:r>
        <w:rPr>
          <w:rFonts w:hint="eastAsia"/>
          <w:b/>
          <w:sz w:val="28"/>
          <w:szCs w:val="28"/>
        </w:rPr>
        <w:lastRenderedPageBreak/>
        <w:t>附件</w:t>
      </w:r>
      <w:r>
        <w:rPr>
          <w:rFonts w:hint="eastAsia"/>
          <w:b/>
          <w:sz w:val="28"/>
          <w:szCs w:val="28"/>
        </w:rPr>
        <w:t xml:space="preserve">5   </w:t>
      </w:r>
      <w:r>
        <w:rPr>
          <w:rFonts w:hint="eastAsia"/>
          <w:b/>
          <w:sz w:val="28"/>
          <w:szCs w:val="28"/>
        </w:rPr>
        <w:t>企业授权书</w:t>
      </w:r>
    </w:p>
    <w:p w:rsidR="0062733E" w:rsidRPr="00C50F9F" w:rsidRDefault="0062733E" w:rsidP="0062733E">
      <w:pPr>
        <w:rPr>
          <w:b/>
          <w:sz w:val="28"/>
          <w:szCs w:val="28"/>
        </w:rPr>
      </w:pPr>
      <w:r w:rsidRPr="00C50F9F">
        <w:rPr>
          <w:rStyle w:val="a6"/>
          <w:rFonts w:ascii="宋体" w:hAnsi="宋体" w:hint="eastAsia"/>
          <w:b w:val="0"/>
          <w:color w:val="000000"/>
          <w:sz w:val="28"/>
          <w:szCs w:val="28"/>
        </w:rPr>
        <w:t xml:space="preserve"> </w:t>
      </w:r>
      <w:r>
        <w:rPr>
          <w:rStyle w:val="a6"/>
          <w:rFonts w:ascii="宋体" w:hAnsi="宋体" w:hint="eastAsia"/>
          <w:b w:val="0"/>
          <w:color w:val="000000"/>
          <w:sz w:val="28"/>
          <w:szCs w:val="28"/>
        </w:rPr>
        <w:t xml:space="preserve"> </w:t>
      </w:r>
    </w:p>
    <w:p w:rsidR="0062733E" w:rsidRPr="004641A9" w:rsidRDefault="0062733E" w:rsidP="0062733E"/>
    <w:p w:rsidR="0062733E" w:rsidRDefault="0062733E" w:rsidP="0062733E">
      <w:pPr>
        <w:rPr>
          <w:rFonts w:hint="eastAsia"/>
        </w:rPr>
      </w:pPr>
    </w:p>
    <w:p w:rsidR="0062733E" w:rsidRPr="00D87954" w:rsidRDefault="0062733E" w:rsidP="0062733E"/>
    <w:p w:rsidR="0062733E" w:rsidRPr="0045164F" w:rsidRDefault="0062733E" w:rsidP="0062733E">
      <w:pPr>
        <w:spacing w:line="360" w:lineRule="auto"/>
        <w:ind w:firstLineChars="800" w:firstLine="2891"/>
        <w:rPr>
          <w:rFonts w:ascii="宋体" w:hAnsi="宋体" w:hint="eastAsia"/>
          <w:b/>
          <w:sz w:val="36"/>
          <w:szCs w:val="36"/>
        </w:rPr>
      </w:pPr>
      <w:r w:rsidRPr="0045164F">
        <w:rPr>
          <w:rFonts w:ascii="宋体" w:hAnsi="宋体" w:hint="eastAsia"/>
          <w:b/>
          <w:sz w:val="36"/>
          <w:szCs w:val="36"/>
        </w:rPr>
        <w:t>案 例 授 权 书</w:t>
      </w:r>
    </w:p>
    <w:p w:rsidR="0062733E" w:rsidRDefault="0062733E" w:rsidP="0062733E">
      <w:pPr>
        <w:spacing w:line="360" w:lineRule="auto"/>
        <w:rPr>
          <w:rFonts w:hint="eastAsia"/>
          <w:b/>
          <w:sz w:val="28"/>
          <w:szCs w:val="28"/>
        </w:rPr>
      </w:pPr>
    </w:p>
    <w:p w:rsidR="0062733E" w:rsidRDefault="0062733E" w:rsidP="0062733E">
      <w:pPr>
        <w:spacing w:line="360" w:lineRule="auto"/>
        <w:jc w:val="left"/>
        <w:rPr>
          <w:rFonts w:hint="eastAsia"/>
          <w:b/>
          <w:sz w:val="28"/>
          <w:szCs w:val="28"/>
        </w:rPr>
      </w:pPr>
    </w:p>
    <w:p w:rsidR="0062733E" w:rsidRDefault="0062733E" w:rsidP="0062733E">
      <w:pPr>
        <w:spacing w:line="360" w:lineRule="auto"/>
        <w:jc w:val="left"/>
        <w:rPr>
          <w:rFonts w:hint="eastAsia"/>
          <w:b/>
          <w:sz w:val="28"/>
          <w:szCs w:val="28"/>
        </w:rPr>
      </w:pPr>
      <w:r w:rsidRPr="00F400B1">
        <w:rPr>
          <w:rFonts w:hint="eastAsia"/>
          <w:b/>
          <w:sz w:val="28"/>
          <w:szCs w:val="28"/>
        </w:rPr>
        <w:t>全国工商管理专业学位研究生教育指导委员会</w:t>
      </w:r>
      <w:r>
        <w:rPr>
          <w:rFonts w:hint="eastAsia"/>
          <w:b/>
          <w:sz w:val="28"/>
          <w:szCs w:val="28"/>
        </w:rPr>
        <w:t>：</w:t>
      </w:r>
    </w:p>
    <w:p w:rsidR="0062733E" w:rsidRPr="00E7416B" w:rsidRDefault="0062733E" w:rsidP="0062733E">
      <w:pPr>
        <w:spacing w:line="360" w:lineRule="auto"/>
        <w:ind w:firstLine="570"/>
        <w:jc w:val="left"/>
        <w:rPr>
          <w:rFonts w:hint="eastAsia"/>
          <w:sz w:val="28"/>
          <w:szCs w:val="28"/>
        </w:rPr>
      </w:pPr>
      <w:r w:rsidRPr="00E7416B">
        <w:rPr>
          <w:rFonts w:hint="eastAsia"/>
          <w:sz w:val="28"/>
          <w:szCs w:val="28"/>
        </w:rPr>
        <w:t>由</w:t>
      </w:r>
      <w:r>
        <w:rPr>
          <w:rFonts w:hint="eastAsia"/>
          <w:sz w:val="28"/>
          <w:szCs w:val="28"/>
          <w:u w:val="single"/>
        </w:rPr>
        <w:t xml:space="preserve">        </w:t>
      </w:r>
      <w:r>
        <w:rPr>
          <w:rFonts w:hint="eastAsia"/>
          <w:sz w:val="28"/>
          <w:szCs w:val="28"/>
        </w:rPr>
        <w:t>大学</w:t>
      </w:r>
      <w:r>
        <w:rPr>
          <w:rFonts w:hint="eastAsia"/>
          <w:sz w:val="28"/>
          <w:szCs w:val="28"/>
          <w:u w:val="single"/>
        </w:rPr>
        <w:t xml:space="preserve">    </w:t>
      </w:r>
      <w:r>
        <w:rPr>
          <w:rFonts w:hint="eastAsia"/>
          <w:sz w:val="28"/>
          <w:szCs w:val="28"/>
        </w:rPr>
        <w:t>学院</w:t>
      </w:r>
      <w:r>
        <w:rPr>
          <w:rFonts w:hint="eastAsia"/>
          <w:sz w:val="28"/>
          <w:szCs w:val="28"/>
          <w:u w:val="single"/>
        </w:rPr>
        <w:t xml:space="preserve">      </w:t>
      </w:r>
      <w:r w:rsidRPr="00421B6D">
        <w:rPr>
          <w:rFonts w:hint="eastAsia"/>
          <w:sz w:val="28"/>
          <w:szCs w:val="28"/>
        </w:rPr>
        <w:t>老师撰写（</w:t>
      </w:r>
      <w:r>
        <w:rPr>
          <w:rFonts w:hint="eastAsia"/>
          <w:sz w:val="28"/>
          <w:szCs w:val="28"/>
          <w:u w:val="single"/>
        </w:rPr>
        <w:t xml:space="preserve">     </w:t>
      </w:r>
      <w:r w:rsidRPr="00421B6D">
        <w:rPr>
          <w:rFonts w:hint="eastAsia"/>
          <w:sz w:val="28"/>
          <w:szCs w:val="28"/>
        </w:rPr>
        <w:t>指导）</w:t>
      </w:r>
      <w:r w:rsidRPr="00E7416B">
        <w:rPr>
          <w:rFonts w:hint="eastAsia"/>
          <w:sz w:val="28"/>
          <w:szCs w:val="28"/>
        </w:rPr>
        <w:t>的</w:t>
      </w:r>
      <w:r>
        <w:rPr>
          <w:rFonts w:hint="eastAsia"/>
          <w:sz w:val="28"/>
          <w:szCs w:val="28"/>
        </w:rPr>
        <w:t>案例：《</w:t>
      </w:r>
      <w:r>
        <w:rPr>
          <w:rFonts w:hint="eastAsia"/>
          <w:sz w:val="28"/>
          <w:szCs w:val="28"/>
          <w:u w:val="single"/>
        </w:rPr>
        <w:t xml:space="preserve">                 </w:t>
      </w:r>
      <w:r w:rsidRPr="00421B6D">
        <w:rPr>
          <w:rFonts w:hint="eastAsia"/>
          <w:sz w:val="28"/>
          <w:szCs w:val="28"/>
        </w:rPr>
        <w:t>》</w:t>
      </w:r>
      <w:r w:rsidRPr="00E7416B">
        <w:rPr>
          <w:rFonts w:hint="eastAsia"/>
          <w:sz w:val="28"/>
          <w:szCs w:val="28"/>
        </w:rPr>
        <w:t>是在对我公司</w:t>
      </w:r>
      <w:r>
        <w:rPr>
          <w:rFonts w:hint="eastAsia"/>
          <w:sz w:val="28"/>
          <w:szCs w:val="28"/>
        </w:rPr>
        <w:t>有关人员采访的基础上完成的，符合企业实际情况或经过适当修饰，特授权</w:t>
      </w:r>
      <w:r w:rsidRPr="000B5583">
        <w:rPr>
          <w:rFonts w:hint="eastAsia"/>
          <w:sz w:val="28"/>
          <w:szCs w:val="28"/>
        </w:rPr>
        <w:t>全国</w:t>
      </w:r>
      <w:r w:rsidRPr="000B5583">
        <w:rPr>
          <w:rFonts w:hint="eastAsia"/>
          <w:sz w:val="28"/>
          <w:szCs w:val="28"/>
        </w:rPr>
        <w:t>MBA</w:t>
      </w:r>
      <w:r w:rsidRPr="000B5583">
        <w:rPr>
          <w:rFonts w:hint="eastAsia"/>
          <w:sz w:val="28"/>
          <w:szCs w:val="28"/>
        </w:rPr>
        <w:t>教育指导委员会</w:t>
      </w:r>
      <w:r w:rsidRPr="00E7416B">
        <w:rPr>
          <w:rFonts w:hint="eastAsia"/>
          <w:sz w:val="28"/>
          <w:szCs w:val="28"/>
        </w:rPr>
        <w:t>以任何形式</w:t>
      </w:r>
      <w:r>
        <w:rPr>
          <w:rFonts w:hint="eastAsia"/>
          <w:sz w:val="28"/>
          <w:szCs w:val="28"/>
        </w:rPr>
        <w:t>（非商业目的）使用及</w:t>
      </w:r>
      <w:r w:rsidRPr="00E7416B">
        <w:rPr>
          <w:rFonts w:hint="eastAsia"/>
          <w:sz w:val="28"/>
          <w:szCs w:val="28"/>
        </w:rPr>
        <w:t>发表。</w:t>
      </w:r>
    </w:p>
    <w:p w:rsidR="0062733E" w:rsidRPr="00E7416B" w:rsidRDefault="0062733E" w:rsidP="0062733E">
      <w:pPr>
        <w:spacing w:line="360" w:lineRule="auto"/>
        <w:rPr>
          <w:rFonts w:hint="eastAsia"/>
          <w:sz w:val="28"/>
          <w:szCs w:val="28"/>
        </w:rPr>
      </w:pPr>
    </w:p>
    <w:p w:rsidR="0062733E" w:rsidRPr="00E7416B" w:rsidRDefault="0062733E" w:rsidP="0062733E">
      <w:pPr>
        <w:spacing w:line="360" w:lineRule="auto"/>
        <w:rPr>
          <w:rFonts w:hint="eastAsia"/>
          <w:sz w:val="28"/>
          <w:szCs w:val="28"/>
        </w:rPr>
      </w:pPr>
    </w:p>
    <w:p w:rsidR="0062733E" w:rsidRPr="00E7416B" w:rsidRDefault="0062733E" w:rsidP="0062733E">
      <w:pPr>
        <w:spacing w:line="360" w:lineRule="auto"/>
        <w:rPr>
          <w:rFonts w:hint="eastAsia"/>
          <w:sz w:val="28"/>
          <w:szCs w:val="28"/>
        </w:rPr>
      </w:pPr>
    </w:p>
    <w:p w:rsidR="0062733E" w:rsidRDefault="0062733E" w:rsidP="0062733E">
      <w:pPr>
        <w:spacing w:line="360" w:lineRule="auto"/>
        <w:rPr>
          <w:rFonts w:hint="eastAsia"/>
          <w:sz w:val="28"/>
          <w:szCs w:val="28"/>
        </w:rPr>
      </w:pPr>
      <w:r>
        <w:rPr>
          <w:rFonts w:hint="eastAsia"/>
          <w:sz w:val="28"/>
          <w:szCs w:val="28"/>
        </w:rPr>
        <w:t xml:space="preserve">                          </w:t>
      </w:r>
      <w:r w:rsidRPr="00E7416B">
        <w:rPr>
          <w:rFonts w:hint="eastAsia"/>
          <w:sz w:val="28"/>
          <w:szCs w:val="28"/>
        </w:rPr>
        <w:t>企业负责人：</w:t>
      </w:r>
      <w:r w:rsidRPr="00E7416B">
        <w:rPr>
          <w:rFonts w:hint="eastAsia"/>
          <w:sz w:val="28"/>
          <w:szCs w:val="28"/>
        </w:rPr>
        <w:t xml:space="preserve">  </w:t>
      </w:r>
      <w:r>
        <w:rPr>
          <w:rFonts w:hint="eastAsia"/>
          <w:sz w:val="28"/>
          <w:szCs w:val="28"/>
        </w:rPr>
        <w:t xml:space="preserve">  </w:t>
      </w:r>
      <w:r w:rsidRPr="00E7416B">
        <w:rPr>
          <w:rFonts w:hint="eastAsia"/>
          <w:sz w:val="28"/>
          <w:szCs w:val="28"/>
        </w:rPr>
        <w:t xml:space="preserve">  </w:t>
      </w:r>
      <w:r w:rsidRPr="00E7416B">
        <w:rPr>
          <w:rFonts w:hint="eastAsia"/>
          <w:sz w:val="28"/>
          <w:szCs w:val="28"/>
        </w:rPr>
        <w:t>（负责人签章）</w:t>
      </w:r>
    </w:p>
    <w:p w:rsidR="0062733E" w:rsidRPr="009A3055" w:rsidRDefault="0062733E" w:rsidP="0062733E">
      <w:pPr>
        <w:spacing w:line="360" w:lineRule="auto"/>
        <w:rPr>
          <w:rFonts w:hint="eastAsia"/>
          <w:sz w:val="28"/>
          <w:szCs w:val="28"/>
        </w:rPr>
      </w:pPr>
    </w:p>
    <w:p w:rsidR="0062733E" w:rsidRPr="00E7416B" w:rsidRDefault="0062733E" w:rsidP="0062733E">
      <w:pPr>
        <w:spacing w:line="360" w:lineRule="auto"/>
        <w:rPr>
          <w:rFonts w:hint="eastAsia"/>
          <w:sz w:val="28"/>
          <w:szCs w:val="28"/>
        </w:rPr>
      </w:pPr>
      <w:r>
        <w:rPr>
          <w:rFonts w:hint="eastAsia"/>
          <w:sz w:val="28"/>
          <w:szCs w:val="28"/>
        </w:rPr>
        <w:t xml:space="preserve">                          </w:t>
      </w:r>
      <w:r w:rsidRPr="00E7416B">
        <w:rPr>
          <w:rFonts w:hint="eastAsia"/>
          <w:sz w:val="28"/>
          <w:szCs w:val="28"/>
        </w:rPr>
        <w:t>企业名称：</w:t>
      </w:r>
      <w:r w:rsidRPr="00E7416B">
        <w:rPr>
          <w:rFonts w:hint="eastAsia"/>
          <w:sz w:val="28"/>
          <w:szCs w:val="28"/>
        </w:rPr>
        <w:t xml:space="preserve">    </w:t>
      </w:r>
      <w:r>
        <w:rPr>
          <w:rFonts w:hint="eastAsia"/>
          <w:sz w:val="28"/>
          <w:szCs w:val="28"/>
        </w:rPr>
        <w:t xml:space="preserve">  </w:t>
      </w:r>
      <w:r w:rsidRPr="00E7416B">
        <w:rPr>
          <w:rFonts w:hint="eastAsia"/>
          <w:sz w:val="28"/>
          <w:szCs w:val="28"/>
        </w:rPr>
        <w:t xml:space="preserve">   </w:t>
      </w:r>
      <w:r w:rsidRPr="00E7416B">
        <w:rPr>
          <w:rFonts w:hint="eastAsia"/>
          <w:sz w:val="28"/>
          <w:szCs w:val="28"/>
        </w:rPr>
        <w:t>（企业公章）</w:t>
      </w:r>
    </w:p>
    <w:p w:rsidR="0062733E" w:rsidRPr="00E7416B" w:rsidRDefault="0062733E" w:rsidP="0062733E">
      <w:pPr>
        <w:spacing w:line="360" w:lineRule="auto"/>
        <w:rPr>
          <w:rFonts w:hint="eastAsia"/>
          <w:sz w:val="28"/>
          <w:szCs w:val="28"/>
        </w:rPr>
      </w:pPr>
    </w:p>
    <w:p w:rsidR="0062733E" w:rsidRPr="00E7416B" w:rsidRDefault="0062733E" w:rsidP="0062733E">
      <w:pPr>
        <w:spacing w:line="360" w:lineRule="auto"/>
        <w:rPr>
          <w:rFonts w:hint="eastAsia"/>
          <w:sz w:val="28"/>
          <w:szCs w:val="28"/>
        </w:rPr>
      </w:pPr>
      <w:r w:rsidRPr="00E7416B">
        <w:rPr>
          <w:rFonts w:hint="eastAsia"/>
          <w:sz w:val="28"/>
          <w:szCs w:val="28"/>
        </w:rPr>
        <w:t xml:space="preserve">                                 </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62733E" w:rsidRPr="0010515E" w:rsidRDefault="0062733E" w:rsidP="0062733E">
      <w:pPr>
        <w:rPr>
          <w:rFonts w:hint="eastAsia"/>
          <w:b/>
          <w:sz w:val="28"/>
          <w:szCs w:val="28"/>
        </w:rPr>
      </w:pPr>
      <w:r>
        <w:rPr>
          <w:rFonts w:hint="eastAsia"/>
          <w:b/>
          <w:sz w:val="28"/>
          <w:szCs w:val="28"/>
        </w:rPr>
        <w:t>注：该授权书自愿提交；</w:t>
      </w:r>
    </w:p>
    <w:p w:rsidR="0062733E" w:rsidRPr="00E701FA" w:rsidRDefault="0062733E" w:rsidP="0062733E">
      <w:pPr>
        <w:rPr>
          <w:rFonts w:hint="eastAsia"/>
          <w:b/>
          <w:sz w:val="28"/>
          <w:szCs w:val="28"/>
        </w:rPr>
      </w:pPr>
      <w:r>
        <w:rPr>
          <w:rFonts w:hint="eastAsia"/>
          <w:b/>
          <w:sz w:val="28"/>
          <w:szCs w:val="28"/>
        </w:rPr>
        <w:t xml:space="preserve">     </w:t>
      </w:r>
      <w:r>
        <w:rPr>
          <w:rFonts w:hint="eastAsia"/>
          <w:b/>
          <w:sz w:val="28"/>
          <w:szCs w:val="28"/>
        </w:rPr>
        <w:t>如计划申报全国百篇优秀案例，该授权书必须提交。</w:t>
      </w:r>
    </w:p>
    <w:p w:rsidR="00D8217A" w:rsidRDefault="006F3E2D" w:rsidP="006F3E2D">
      <w:pPr>
        <w:rPr>
          <w:b/>
          <w:sz w:val="28"/>
          <w:szCs w:val="28"/>
        </w:rPr>
      </w:pPr>
      <w:r>
        <w:rPr>
          <w:rFonts w:hint="eastAsia"/>
          <w:b/>
          <w:sz w:val="28"/>
          <w:szCs w:val="28"/>
        </w:rPr>
        <w:lastRenderedPageBreak/>
        <w:t>附件</w:t>
      </w:r>
      <w:r w:rsidR="0062733E">
        <w:rPr>
          <w:rFonts w:hint="eastAsia"/>
          <w:b/>
          <w:sz w:val="28"/>
          <w:szCs w:val="28"/>
        </w:rPr>
        <w:t>6</w:t>
      </w:r>
    </w:p>
    <w:p w:rsidR="006F3E2D" w:rsidRPr="00D8217A" w:rsidRDefault="006F3E2D" w:rsidP="00D8217A">
      <w:pPr>
        <w:autoSpaceDE w:val="0"/>
        <w:autoSpaceDN w:val="0"/>
        <w:adjustRightInd w:val="0"/>
        <w:snapToGrid w:val="0"/>
        <w:spacing w:line="500" w:lineRule="exact"/>
        <w:jc w:val="center"/>
        <w:rPr>
          <w:rFonts w:ascii="黑体" w:eastAsia="黑体" w:hAnsi="黑体" w:cs="HiddenHorzOCR"/>
          <w:b/>
          <w:color w:val="454247"/>
          <w:kern w:val="0"/>
          <w:sz w:val="32"/>
          <w:szCs w:val="32"/>
        </w:rPr>
      </w:pPr>
      <w:r w:rsidRPr="00D8217A">
        <w:rPr>
          <w:rFonts w:ascii="黑体" w:eastAsia="黑体" w:hAnsi="黑体" w:cs="HiddenHorzOCR" w:hint="eastAsia"/>
          <w:b/>
          <w:color w:val="454247"/>
          <w:kern w:val="0"/>
          <w:sz w:val="32"/>
          <w:szCs w:val="32"/>
        </w:rPr>
        <w:t>英文案例基本结构及相关要求</w:t>
      </w:r>
    </w:p>
    <w:p w:rsidR="006F3E2D" w:rsidRPr="00D8217A" w:rsidRDefault="006F3E2D" w:rsidP="006F3E2D">
      <w:pPr>
        <w:spacing w:line="360" w:lineRule="auto"/>
        <w:jc w:val="center"/>
        <w:rPr>
          <w:b/>
          <w:szCs w:val="21"/>
        </w:rPr>
      </w:pPr>
    </w:p>
    <w:p w:rsidR="006F3E2D" w:rsidRDefault="006F3E2D" w:rsidP="006F3E2D">
      <w:pPr>
        <w:spacing w:line="360" w:lineRule="auto"/>
        <w:jc w:val="center"/>
        <w:rPr>
          <w:b/>
          <w:szCs w:val="21"/>
        </w:rPr>
      </w:pPr>
    </w:p>
    <w:p w:rsidR="006F3E2D" w:rsidRDefault="006F3E2D" w:rsidP="006F3E2D">
      <w:pPr>
        <w:pStyle w:val="a3"/>
        <w:spacing w:line="360" w:lineRule="auto"/>
        <w:ind w:firstLineChars="0"/>
        <w:rPr>
          <w:rStyle w:val="shorttext"/>
          <w:rFonts w:ascii="Times New Roman" w:hAnsi="Times New Roman"/>
          <w:b/>
          <w:sz w:val="24"/>
          <w:szCs w:val="24"/>
        </w:rPr>
      </w:pPr>
      <w:r>
        <w:rPr>
          <w:rStyle w:val="shorttext"/>
          <w:rFonts w:ascii="Times New Roman" w:hAnsi="Times New Roman" w:hint="eastAsia"/>
          <w:sz w:val="24"/>
          <w:szCs w:val="24"/>
        </w:rPr>
        <w:t xml:space="preserve">1. </w:t>
      </w:r>
      <w:r>
        <w:rPr>
          <w:rStyle w:val="shorttext"/>
          <w:rFonts w:ascii="Times New Roman" w:hAnsi="Times New Roman" w:hint="eastAsia"/>
          <w:sz w:val="24"/>
          <w:szCs w:val="24"/>
        </w:rPr>
        <w:t>简要英文案例的受众群体为：着重研究中国式经济发展、中国式企业管理的国际性学术人士和预意拓展中国市场、建立中国公司的国外企业家，以及更多希望了解中国管理、中国发展的国外学者和社会人士。</w:t>
      </w:r>
    </w:p>
    <w:p w:rsidR="006F3E2D" w:rsidRDefault="006F3E2D" w:rsidP="006F3E2D">
      <w:pPr>
        <w:pStyle w:val="a3"/>
        <w:spacing w:line="360" w:lineRule="auto"/>
        <w:ind w:firstLineChars="0"/>
        <w:rPr>
          <w:rStyle w:val="shorttext"/>
          <w:rFonts w:ascii="Times New Roman" w:hAnsi="Times New Roman"/>
          <w:sz w:val="24"/>
          <w:szCs w:val="24"/>
        </w:rPr>
      </w:pPr>
    </w:p>
    <w:p w:rsidR="006F3E2D" w:rsidRDefault="006F3E2D" w:rsidP="006F3E2D">
      <w:pPr>
        <w:pStyle w:val="a3"/>
        <w:spacing w:line="360" w:lineRule="auto"/>
        <w:ind w:firstLineChars="0"/>
        <w:rPr>
          <w:rStyle w:val="shorttext"/>
          <w:rFonts w:ascii="Times New Roman" w:hAnsi="Times New Roman"/>
          <w:sz w:val="24"/>
          <w:szCs w:val="24"/>
        </w:rPr>
      </w:pPr>
      <w:r>
        <w:rPr>
          <w:rStyle w:val="shorttext"/>
          <w:rFonts w:ascii="Times New Roman" w:hAnsi="Times New Roman" w:hint="eastAsia"/>
          <w:sz w:val="24"/>
          <w:szCs w:val="24"/>
        </w:rPr>
        <w:t xml:space="preserve">2. </w:t>
      </w:r>
      <w:r>
        <w:rPr>
          <w:rStyle w:val="shorttext"/>
          <w:rFonts w:ascii="Times New Roman" w:hAnsi="Times New Roman" w:hint="eastAsia"/>
          <w:sz w:val="24"/>
          <w:szCs w:val="24"/>
        </w:rPr>
        <w:t>每篇简要英文案例为独立的案例，其内容不必与中文案例完全一致，但需涵盖中文案例的核心内容，为中文案例的浓缩版。中文案例经评审通过后，相应的简要英文案例经过进一步评审可以优先收录至中国管理案例共享中心国际案例库。</w:t>
      </w:r>
    </w:p>
    <w:p w:rsidR="006F3E2D" w:rsidRDefault="006F3E2D" w:rsidP="006F3E2D">
      <w:pPr>
        <w:pStyle w:val="a3"/>
        <w:spacing w:line="360" w:lineRule="auto"/>
        <w:ind w:firstLineChars="0" w:firstLine="0"/>
        <w:rPr>
          <w:rStyle w:val="shorttext"/>
          <w:rFonts w:ascii="Times New Roman" w:hAnsi="Times New Roman"/>
          <w:sz w:val="24"/>
          <w:szCs w:val="24"/>
        </w:rPr>
      </w:pPr>
    </w:p>
    <w:p w:rsidR="006F3E2D" w:rsidRDefault="006F3E2D" w:rsidP="006F3E2D">
      <w:pPr>
        <w:pStyle w:val="a3"/>
        <w:spacing w:line="360" w:lineRule="auto"/>
        <w:ind w:firstLineChars="0"/>
        <w:rPr>
          <w:rStyle w:val="shorttext"/>
          <w:rFonts w:ascii="Times New Roman" w:hAnsi="Times New Roman"/>
          <w:sz w:val="24"/>
          <w:szCs w:val="24"/>
        </w:rPr>
      </w:pPr>
      <w:r>
        <w:rPr>
          <w:rStyle w:val="shorttext"/>
          <w:rFonts w:ascii="Times New Roman" w:hAnsi="Times New Roman" w:hint="eastAsia"/>
          <w:sz w:val="24"/>
          <w:szCs w:val="24"/>
        </w:rPr>
        <w:t xml:space="preserve">3. </w:t>
      </w:r>
      <w:r>
        <w:rPr>
          <w:rStyle w:val="shorttext"/>
          <w:rFonts w:ascii="Times New Roman" w:hAnsi="Times New Roman" w:hint="eastAsia"/>
          <w:sz w:val="24"/>
          <w:szCs w:val="24"/>
        </w:rPr>
        <w:t>要件：</w:t>
      </w:r>
    </w:p>
    <w:p w:rsidR="006F3E2D" w:rsidRDefault="006F3E2D" w:rsidP="006F3E2D">
      <w:pPr>
        <w:pStyle w:val="a3"/>
        <w:spacing w:line="360" w:lineRule="auto"/>
        <w:ind w:firstLineChars="0"/>
        <w:rPr>
          <w:rStyle w:val="shorttext"/>
          <w:rFonts w:ascii="Times New Roman" w:hAnsi="Times New Roman"/>
          <w:sz w:val="24"/>
          <w:szCs w:val="24"/>
        </w:rPr>
      </w:pPr>
      <w:r>
        <w:rPr>
          <w:rStyle w:val="shorttext"/>
          <w:rFonts w:ascii="Times New Roman" w:hAnsi="Times New Roman" w:hint="eastAsia"/>
          <w:sz w:val="24"/>
          <w:szCs w:val="24"/>
        </w:rPr>
        <w:t>（</w:t>
      </w:r>
      <w:r>
        <w:rPr>
          <w:rStyle w:val="shorttext"/>
          <w:rFonts w:ascii="Times New Roman" w:hAnsi="Times New Roman" w:hint="eastAsia"/>
          <w:sz w:val="24"/>
          <w:szCs w:val="24"/>
        </w:rPr>
        <w:t>1</w:t>
      </w:r>
      <w:r>
        <w:rPr>
          <w:rStyle w:val="shorttext"/>
          <w:rFonts w:ascii="Times New Roman" w:hAnsi="Times New Roman" w:hint="eastAsia"/>
          <w:sz w:val="24"/>
          <w:szCs w:val="24"/>
        </w:rPr>
        <w:t>）</w:t>
      </w:r>
      <w:r>
        <w:rPr>
          <w:rStyle w:val="shorttext"/>
          <w:rFonts w:ascii="Times New Roman" w:hAnsi="Times New Roman"/>
          <w:sz w:val="24"/>
          <w:szCs w:val="24"/>
        </w:rPr>
        <w:t>案例正文</w:t>
      </w:r>
    </w:p>
    <w:p w:rsidR="006F3E2D" w:rsidRDefault="006F3E2D" w:rsidP="006F3E2D">
      <w:pPr>
        <w:pStyle w:val="a3"/>
        <w:spacing w:line="360" w:lineRule="auto"/>
        <w:ind w:firstLineChars="0"/>
        <w:rPr>
          <w:rStyle w:val="shorttext"/>
          <w:rFonts w:ascii="Times New Roman" w:hAnsi="Times New Roman"/>
          <w:sz w:val="24"/>
          <w:szCs w:val="24"/>
        </w:rPr>
      </w:pPr>
      <w:r>
        <w:rPr>
          <w:rStyle w:val="shorttext"/>
          <w:rFonts w:ascii="Times New Roman" w:hAnsi="Times New Roman" w:hint="eastAsia"/>
          <w:sz w:val="24"/>
          <w:szCs w:val="24"/>
        </w:rPr>
        <w:t>（</w:t>
      </w:r>
      <w:r>
        <w:rPr>
          <w:rStyle w:val="shorttext"/>
          <w:rFonts w:ascii="Times New Roman" w:hAnsi="Times New Roman" w:hint="eastAsia"/>
          <w:sz w:val="24"/>
          <w:szCs w:val="24"/>
        </w:rPr>
        <w:t>2</w:t>
      </w:r>
      <w:r>
        <w:rPr>
          <w:rStyle w:val="shorttext"/>
          <w:rFonts w:ascii="Times New Roman" w:hAnsi="Times New Roman" w:hint="eastAsia"/>
          <w:sz w:val="24"/>
          <w:szCs w:val="24"/>
        </w:rPr>
        <w:t>）</w:t>
      </w:r>
      <w:r>
        <w:rPr>
          <w:rStyle w:val="shorttext"/>
          <w:rFonts w:ascii="Times New Roman" w:hAnsi="Times New Roman"/>
          <w:sz w:val="24"/>
          <w:szCs w:val="24"/>
        </w:rPr>
        <w:t>案例使用说明</w:t>
      </w:r>
    </w:p>
    <w:p w:rsidR="006F3E2D" w:rsidRDefault="006F3E2D" w:rsidP="006F3E2D">
      <w:pPr>
        <w:pStyle w:val="a3"/>
        <w:spacing w:line="360" w:lineRule="auto"/>
        <w:ind w:firstLineChars="0"/>
        <w:rPr>
          <w:rStyle w:val="shorttext"/>
          <w:rFonts w:ascii="Times New Roman" w:hAnsi="Times New Roman"/>
          <w:sz w:val="24"/>
          <w:szCs w:val="24"/>
        </w:rPr>
      </w:pPr>
    </w:p>
    <w:p w:rsidR="006F3E2D" w:rsidRDefault="006F3E2D" w:rsidP="006F3E2D">
      <w:pPr>
        <w:pStyle w:val="a3"/>
        <w:spacing w:line="360" w:lineRule="auto"/>
        <w:ind w:firstLineChars="0"/>
        <w:rPr>
          <w:rStyle w:val="shorttext"/>
          <w:rFonts w:ascii="Times New Roman" w:hAnsi="Times New Roman"/>
          <w:sz w:val="24"/>
          <w:szCs w:val="24"/>
        </w:rPr>
      </w:pPr>
      <w:r>
        <w:rPr>
          <w:rStyle w:val="shorttext"/>
          <w:rFonts w:ascii="Times New Roman" w:hAnsi="Times New Roman" w:hint="eastAsia"/>
          <w:sz w:val="24"/>
          <w:szCs w:val="24"/>
        </w:rPr>
        <w:t xml:space="preserve">4. </w:t>
      </w:r>
      <w:r>
        <w:rPr>
          <w:rStyle w:val="shorttext"/>
          <w:rFonts w:ascii="Times New Roman" w:hAnsi="Times New Roman" w:hint="eastAsia"/>
          <w:sz w:val="24"/>
          <w:szCs w:val="24"/>
        </w:rPr>
        <w:t>篇幅：</w:t>
      </w:r>
    </w:p>
    <w:p w:rsidR="006F3E2D" w:rsidRDefault="006F3E2D" w:rsidP="006F3E2D">
      <w:pPr>
        <w:pStyle w:val="a3"/>
        <w:spacing w:line="360" w:lineRule="auto"/>
        <w:ind w:firstLineChars="0"/>
        <w:rPr>
          <w:rStyle w:val="shorttext"/>
          <w:rFonts w:ascii="Times New Roman" w:hAnsi="Times New Roman"/>
          <w:sz w:val="24"/>
          <w:szCs w:val="24"/>
        </w:rPr>
      </w:pPr>
      <w:r>
        <w:rPr>
          <w:rStyle w:val="shorttext"/>
          <w:rFonts w:ascii="Times New Roman" w:hAnsi="Times New Roman" w:hint="eastAsia"/>
          <w:sz w:val="24"/>
          <w:szCs w:val="24"/>
        </w:rPr>
        <w:t>（</w:t>
      </w:r>
      <w:r>
        <w:rPr>
          <w:rStyle w:val="shorttext"/>
          <w:rFonts w:ascii="Times New Roman" w:hAnsi="Times New Roman" w:hint="eastAsia"/>
          <w:sz w:val="24"/>
          <w:szCs w:val="24"/>
        </w:rPr>
        <w:t>1</w:t>
      </w:r>
      <w:r>
        <w:rPr>
          <w:rStyle w:val="shorttext"/>
          <w:rFonts w:ascii="Times New Roman" w:hAnsi="Times New Roman" w:hint="eastAsia"/>
          <w:sz w:val="24"/>
          <w:szCs w:val="24"/>
        </w:rPr>
        <w:t>）案例正文：</w:t>
      </w:r>
      <w:r>
        <w:rPr>
          <w:rStyle w:val="shorttext"/>
          <w:rFonts w:ascii="Times New Roman" w:hAnsi="Times New Roman" w:hint="eastAsia"/>
          <w:sz w:val="24"/>
          <w:szCs w:val="24"/>
        </w:rPr>
        <w:t>3-4</w:t>
      </w:r>
      <w:r>
        <w:rPr>
          <w:rStyle w:val="shorttext"/>
          <w:rFonts w:ascii="Times New Roman" w:hAnsi="Times New Roman" w:hint="eastAsia"/>
          <w:sz w:val="24"/>
          <w:szCs w:val="24"/>
        </w:rPr>
        <w:t>页</w:t>
      </w:r>
    </w:p>
    <w:p w:rsidR="006F3E2D" w:rsidRDefault="006F3E2D" w:rsidP="006F3E2D">
      <w:pPr>
        <w:pStyle w:val="a3"/>
        <w:spacing w:line="360" w:lineRule="auto"/>
        <w:ind w:firstLineChars="0"/>
        <w:rPr>
          <w:rStyle w:val="shorttext"/>
          <w:rFonts w:ascii="Times New Roman" w:hAnsi="Times New Roman"/>
          <w:sz w:val="24"/>
          <w:szCs w:val="24"/>
        </w:rPr>
      </w:pPr>
      <w:r>
        <w:rPr>
          <w:rStyle w:val="shorttext"/>
          <w:rFonts w:ascii="Times New Roman" w:hAnsi="Times New Roman" w:hint="eastAsia"/>
          <w:sz w:val="24"/>
          <w:szCs w:val="24"/>
        </w:rPr>
        <w:t>（</w:t>
      </w:r>
      <w:r>
        <w:rPr>
          <w:rStyle w:val="shorttext"/>
          <w:rFonts w:ascii="Times New Roman" w:hAnsi="Times New Roman" w:hint="eastAsia"/>
          <w:sz w:val="24"/>
          <w:szCs w:val="24"/>
        </w:rPr>
        <w:t>2</w:t>
      </w:r>
      <w:r>
        <w:rPr>
          <w:rStyle w:val="shorttext"/>
          <w:rFonts w:ascii="Times New Roman" w:hAnsi="Times New Roman" w:hint="eastAsia"/>
          <w:sz w:val="24"/>
          <w:szCs w:val="24"/>
        </w:rPr>
        <w:t>）案例使用说明：篇幅不限</w:t>
      </w:r>
    </w:p>
    <w:p w:rsidR="006F3E2D" w:rsidRDefault="006F3E2D" w:rsidP="006F3E2D">
      <w:pPr>
        <w:pStyle w:val="a3"/>
        <w:spacing w:line="360" w:lineRule="auto"/>
        <w:ind w:firstLineChars="0"/>
        <w:rPr>
          <w:rStyle w:val="shorttext"/>
          <w:rFonts w:ascii="Times New Roman" w:hAnsi="Times New Roman"/>
          <w:sz w:val="24"/>
          <w:szCs w:val="24"/>
        </w:rPr>
      </w:pPr>
    </w:p>
    <w:p w:rsidR="006F3E2D" w:rsidRDefault="006F3E2D" w:rsidP="006F3E2D">
      <w:pPr>
        <w:pStyle w:val="a3"/>
        <w:spacing w:line="360" w:lineRule="auto"/>
        <w:ind w:firstLineChars="0"/>
        <w:rPr>
          <w:rStyle w:val="shorttext"/>
          <w:rFonts w:ascii="Times New Roman" w:hAnsi="Times New Roman"/>
          <w:sz w:val="24"/>
          <w:szCs w:val="24"/>
        </w:rPr>
      </w:pPr>
    </w:p>
    <w:p w:rsidR="006F3E2D" w:rsidRDefault="006F3E2D" w:rsidP="006F3E2D">
      <w:pPr>
        <w:pStyle w:val="a3"/>
        <w:spacing w:line="360" w:lineRule="auto"/>
        <w:ind w:firstLineChars="0"/>
        <w:rPr>
          <w:rStyle w:val="shorttext"/>
          <w:rFonts w:ascii="Times New Roman" w:hAnsi="Times New Roman"/>
          <w:sz w:val="24"/>
          <w:szCs w:val="24"/>
        </w:rPr>
      </w:pPr>
    </w:p>
    <w:p w:rsidR="006F3E2D" w:rsidRDefault="006F3E2D" w:rsidP="006F3E2D">
      <w:pPr>
        <w:wordWrap w:val="0"/>
        <w:spacing w:line="360" w:lineRule="auto"/>
        <w:ind w:right="-2"/>
        <w:jc w:val="right"/>
        <w:rPr>
          <w:sz w:val="24"/>
        </w:rPr>
      </w:pPr>
    </w:p>
    <w:p w:rsidR="006F3E2D" w:rsidRDefault="006F3E2D" w:rsidP="006F3E2D">
      <w:pPr>
        <w:pStyle w:val="a3"/>
        <w:spacing w:line="360" w:lineRule="auto"/>
        <w:ind w:firstLineChars="0"/>
        <w:rPr>
          <w:rStyle w:val="shorttext"/>
          <w:rFonts w:ascii="Times New Roman" w:hAnsi="Times New Roman"/>
        </w:rPr>
      </w:pPr>
    </w:p>
    <w:p w:rsidR="00A035F9" w:rsidRPr="006F3E2D" w:rsidRDefault="00A035F9" w:rsidP="00A035F9">
      <w:pPr>
        <w:autoSpaceDE w:val="0"/>
        <w:autoSpaceDN w:val="0"/>
        <w:adjustRightInd w:val="0"/>
        <w:spacing w:line="500" w:lineRule="exact"/>
        <w:jc w:val="left"/>
        <w:rPr>
          <w:rFonts w:asciiTheme="minorEastAsia" w:hAnsiTheme="minorEastAsia" w:cs="HiddenHorzOCR"/>
          <w:b/>
          <w:color w:val="454247"/>
          <w:kern w:val="0"/>
          <w:sz w:val="24"/>
          <w:szCs w:val="24"/>
        </w:rPr>
      </w:pPr>
      <w:r>
        <w:rPr>
          <w:rFonts w:hint="eastAsia"/>
          <w:b/>
          <w:sz w:val="28"/>
          <w:szCs w:val="28"/>
        </w:rPr>
        <w:t>注：英文案例自愿提交。</w:t>
      </w:r>
    </w:p>
    <w:p w:rsidR="00C277C2" w:rsidRPr="00A035F9" w:rsidRDefault="00C277C2" w:rsidP="00C277C2">
      <w:pPr>
        <w:autoSpaceDE w:val="0"/>
        <w:autoSpaceDN w:val="0"/>
        <w:adjustRightInd w:val="0"/>
        <w:spacing w:line="500" w:lineRule="exact"/>
        <w:jc w:val="left"/>
        <w:rPr>
          <w:rFonts w:asciiTheme="minorEastAsia" w:hAnsiTheme="minorEastAsia" w:cs="HiddenHorzOCR"/>
          <w:b/>
          <w:color w:val="454247"/>
          <w:kern w:val="0"/>
          <w:sz w:val="24"/>
          <w:szCs w:val="24"/>
        </w:rPr>
      </w:pPr>
    </w:p>
    <w:sectPr w:rsidR="00C277C2" w:rsidRPr="00A035F9" w:rsidSect="003267F2">
      <w:pgSz w:w="11906" w:h="16838"/>
      <w:pgMar w:top="1701" w:right="1758" w:bottom="1701"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420" w:rsidRDefault="00540420" w:rsidP="006F3E2D">
      <w:r>
        <w:separator/>
      </w:r>
    </w:p>
  </w:endnote>
  <w:endnote w:type="continuationSeparator" w:id="1">
    <w:p w:rsidR="00540420" w:rsidRDefault="00540420" w:rsidP="006F3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幼圆">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HiddenHorzOC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420" w:rsidRDefault="00540420" w:rsidP="006F3E2D">
      <w:r>
        <w:separator/>
      </w:r>
    </w:p>
  </w:footnote>
  <w:footnote w:type="continuationSeparator" w:id="1">
    <w:p w:rsidR="00540420" w:rsidRDefault="00540420" w:rsidP="006F3E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5C3B"/>
    <w:multiLevelType w:val="hybridMultilevel"/>
    <w:tmpl w:val="F112E08C"/>
    <w:lvl w:ilvl="0" w:tplc="1AFC7A3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59145D0"/>
    <w:multiLevelType w:val="hybridMultilevel"/>
    <w:tmpl w:val="7E8A0F4A"/>
    <w:lvl w:ilvl="0" w:tplc="B5866F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54B3"/>
    <w:rsid w:val="00023E63"/>
    <w:rsid w:val="00123B25"/>
    <w:rsid w:val="00125FD1"/>
    <w:rsid w:val="00214224"/>
    <w:rsid w:val="002A262D"/>
    <w:rsid w:val="002D16B5"/>
    <w:rsid w:val="002E3B6F"/>
    <w:rsid w:val="00301928"/>
    <w:rsid w:val="00326595"/>
    <w:rsid w:val="003267F2"/>
    <w:rsid w:val="00334553"/>
    <w:rsid w:val="003826D8"/>
    <w:rsid w:val="003E29CE"/>
    <w:rsid w:val="003E48B9"/>
    <w:rsid w:val="003E54B3"/>
    <w:rsid w:val="00446778"/>
    <w:rsid w:val="00500343"/>
    <w:rsid w:val="00521E1D"/>
    <w:rsid w:val="00527AE7"/>
    <w:rsid w:val="00540420"/>
    <w:rsid w:val="00585559"/>
    <w:rsid w:val="0062733E"/>
    <w:rsid w:val="00694E4B"/>
    <w:rsid w:val="006B58CE"/>
    <w:rsid w:val="006F3E2D"/>
    <w:rsid w:val="00732D9F"/>
    <w:rsid w:val="007562AB"/>
    <w:rsid w:val="007641BB"/>
    <w:rsid w:val="007A0291"/>
    <w:rsid w:val="007A51AA"/>
    <w:rsid w:val="00811165"/>
    <w:rsid w:val="00852D95"/>
    <w:rsid w:val="00871176"/>
    <w:rsid w:val="008A3B8F"/>
    <w:rsid w:val="009263FF"/>
    <w:rsid w:val="009C305C"/>
    <w:rsid w:val="00A02810"/>
    <w:rsid w:val="00A02957"/>
    <w:rsid w:val="00A035F9"/>
    <w:rsid w:val="00A11901"/>
    <w:rsid w:val="00B43D12"/>
    <w:rsid w:val="00B71F78"/>
    <w:rsid w:val="00B8641A"/>
    <w:rsid w:val="00C26C42"/>
    <w:rsid w:val="00C277C2"/>
    <w:rsid w:val="00D327B6"/>
    <w:rsid w:val="00D8217A"/>
    <w:rsid w:val="00DD3281"/>
    <w:rsid w:val="00E02A27"/>
    <w:rsid w:val="00E45945"/>
    <w:rsid w:val="00E84B5E"/>
    <w:rsid w:val="00E90309"/>
    <w:rsid w:val="00E9301C"/>
    <w:rsid w:val="00EA18E3"/>
    <w:rsid w:val="00ED14A8"/>
    <w:rsid w:val="00F86F54"/>
    <w:rsid w:val="00F95F23"/>
    <w:rsid w:val="00FF0C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AE7"/>
    <w:pPr>
      <w:widowControl w:val="0"/>
      <w:jc w:val="both"/>
    </w:pPr>
  </w:style>
  <w:style w:type="paragraph" w:styleId="3">
    <w:name w:val="heading 3"/>
    <w:basedOn w:val="a"/>
    <w:next w:val="a"/>
    <w:link w:val="3Char"/>
    <w:semiHidden/>
    <w:unhideWhenUsed/>
    <w:qFormat/>
    <w:rsid w:val="006F3E2D"/>
    <w:pPr>
      <w:keepNext/>
      <w:keepLines/>
      <w:spacing w:before="260" w:after="260" w:line="415"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D9F"/>
    <w:pPr>
      <w:ind w:firstLineChars="200" w:firstLine="420"/>
    </w:pPr>
  </w:style>
  <w:style w:type="paragraph" w:styleId="a4">
    <w:name w:val="header"/>
    <w:basedOn w:val="a"/>
    <w:link w:val="Char"/>
    <w:uiPriority w:val="99"/>
    <w:unhideWhenUsed/>
    <w:rsid w:val="006F3E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F3E2D"/>
    <w:rPr>
      <w:sz w:val="18"/>
      <w:szCs w:val="18"/>
    </w:rPr>
  </w:style>
  <w:style w:type="paragraph" w:styleId="a5">
    <w:name w:val="footer"/>
    <w:basedOn w:val="a"/>
    <w:link w:val="Char0"/>
    <w:uiPriority w:val="99"/>
    <w:unhideWhenUsed/>
    <w:rsid w:val="006F3E2D"/>
    <w:pPr>
      <w:tabs>
        <w:tab w:val="center" w:pos="4153"/>
        <w:tab w:val="right" w:pos="8306"/>
      </w:tabs>
      <w:snapToGrid w:val="0"/>
      <w:jc w:val="left"/>
    </w:pPr>
    <w:rPr>
      <w:sz w:val="18"/>
      <w:szCs w:val="18"/>
    </w:rPr>
  </w:style>
  <w:style w:type="character" w:customStyle="1" w:styleId="Char0">
    <w:name w:val="页脚 Char"/>
    <w:basedOn w:val="a0"/>
    <w:link w:val="a5"/>
    <w:uiPriority w:val="99"/>
    <w:rsid w:val="006F3E2D"/>
    <w:rPr>
      <w:sz w:val="18"/>
      <w:szCs w:val="18"/>
    </w:rPr>
  </w:style>
  <w:style w:type="character" w:customStyle="1" w:styleId="3Char">
    <w:name w:val="标题 3 Char"/>
    <w:basedOn w:val="a0"/>
    <w:link w:val="3"/>
    <w:semiHidden/>
    <w:rsid w:val="006F3E2D"/>
    <w:rPr>
      <w:rFonts w:ascii="Times New Roman" w:eastAsia="宋体" w:hAnsi="Times New Roman" w:cs="Times New Roman"/>
      <w:b/>
      <w:bCs/>
      <w:sz w:val="32"/>
      <w:szCs w:val="32"/>
    </w:rPr>
  </w:style>
  <w:style w:type="character" w:customStyle="1" w:styleId="shorttext">
    <w:name w:val="short_text"/>
    <w:basedOn w:val="a0"/>
    <w:rsid w:val="006F3E2D"/>
  </w:style>
  <w:style w:type="character" w:styleId="a6">
    <w:name w:val="Strong"/>
    <w:basedOn w:val="a0"/>
    <w:uiPriority w:val="22"/>
    <w:qFormat/>
    <w:rsid w:val="00521E1D"/>
    <w:rPr>
      <w:b/>
      <w:bCs/>
      <w:spacing w:val="0"/>
    </w:rPr>
  </w:style>
  <w:style w:type="paragraph" w:styleId="a7">
    <w:name w:val="Normal (Web)"/>
    <w:basedOn w:val="a"/>
    <w:uiPriority w:val="99"/>
    <w:semiHidden/>
    <w:unhideWhenUsed/>
    <w:rsid w:val="002E3B6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E3B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semiHidden/>
    <w:unhideWhenUsed/>
    <w:qFormat/>
    <w:rsid w:val="006F3E2D"/>
    <w:pPr>
      <w:keepNext/>
      <w:keepLines/>
      <w:spacing w:before="260" w:after="260" w:line="415"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D9F"/>
    <w:pPr>
      <w:ind w:firstLineChars="200" w:firstLine="420"/>
    </w:pPr>
  </w:style>
  <w:style w:type="paragraph" w:styleId="a4">
    <w:name w:val="header"/>
    <w:basedOn w:val="a"/>
    <w:link w:val="Char"/>
    <w:uiPriority w:val="99"/>
    <w:unhideWhenUsed/>
    <w:rsid w:val="006F3E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F3E2D"/>
    <w:rPr>
      <w:sz w:val="18"/>
      <w:szCs w:val="18"/>
    </w:rPr>
  </w:style>
  <w:style w:type="paragraph" w:styleId="a5">
    <w:name w:val="footer"/>
    <w:basedOn w:val="a"/>
    <w:link w:val="Char0"/>
    <w:uiPriority w:val="99"/>
    <w:unhideWhenUsed/>
    <w:rsid w:val="006F3E2D"/>
    <w:pPr>
      <w:tabs>
        <w:tab w:val="center" w:pos="4153"/>
        <w:tab w:val="right" w:pos="8306"/>
      </w:tabs>
      <w:snapToGrid w:val="0"/>
      <w:jc w:val="left"/>
    </w:pPr>
    <w:rPr>
      <w:sz w:val="18"/>
      <w:szCs w:val="18"/>
    </w:rPr>
  </w:style>
  <w:style w:type="character" w:customStyle="1" w:styleId="Char0">
    <w:name w:val="页脚 Char"/>
    <w:basedOn w:val="a0"/>
    <w:link w:val="a5"/>
    <w:uiPriority w:val="99"/>
    <w:rsid w:val="006F3E2D"/>
    <w:rPr>
      <w:sz w:val="18"/>
      <w:szCs w:val="18"/>
    </w:rPr>
  </w:style>
  <w:style w:type="character" w:customStyle="1" w:styleId="3Char">
    <w:name w:val="标题 3 Char"/>
    <w:basedOn w:val="a0"/>
    <w:link w:val="3"/>
    <w:semiHidden/>
    <w:rsid w:val="006F3E2D"/>
    <w:rPr>
      <w:rFonts w:ascii="Times New Roman" w:eastAsia="宋体" w:hAnsi="Times New Roman" w:cs="Times New Roman"/>
      <w:b/>
      <w:bCs/>
      <w:sz w:val="32"/>
      <w:szCs w:val="32"/>
    </w:rPr>
  </w:style>
  <w:style w:type="character" w:customStyle="1" w:styleId="shorttext">
    <w:name w:val="short_text"/>
    <w:basedOn w:val="a0"/>
    <w:rsid w:val="006F3E2D"/>
  </w:style>
  <w:style w:type="character" w:styleId="a6">
    <w:name w:val="Strong"/>
    <w:basedOn w:val="a0"/>
    <w:qFormat/>
    <w:rsid w:val="00521E1D"/>
    <w:rPr>
      <w:b/>
      <w:bCs/>
      <w:spacing w:val="0"/>
    </w:rPr>
  </w:style>
</w:styles>
</file>

<file path=word/webSettings.xml><?xml version="1.0" encoding="utf-8"?>
<w:webSettings xmlns:r="http://schemas.openxmlformats.org/officeDocument/2006/relationships" xmlns:w="http://schemas.openxmlformats.org/wordprocessingml/2006/main">
  <w:divs>
    <w:div w:id="1492333185">
      <w:bodyDiv w:val="1"/>
      <w:marLeft w:val="0"/>
      <w:marRight w:val="0"/>
      <w:marTop w:val="0"/>
      <w:marBottom w:val="0"/>
      <w:divBdr>
        <w:top w:val="none" w:sz="0" w:space="0" w:color="auto"/>
        <w:left w:val="none" w:sz="0" w:space="0" w:color="auto"/>
        <w:bottom w:val="none" w:sz="0" w:space="0" w:color="auto"/>
        <w:right w:val="none" w:sz="0" w:space="0" w:color="auto"/>
      </w:divBdr>
    </w:div>
    <w:div w:id="1717772403">
      <w:bodyDiv w:val="1"/>
      <w:marLeft w:val="0"/>
      <w:marRight w:val="0"/>
      <w:marTop w:val="0"/>
      <w:marBottom w:val="0"/>
      <w:divBdr>
        <w:top w:val="none" w:sz="0" w:space="0" w:color="auto"/>
        <w:left w:val="none" w:sz="0" w:space="0" w:color="auto"/>
        <w:bottom w:val="none" w:sz="0" w:space="0" w:color="auto"/>
        <w:right w:val="none" w:sz="0" w:space="0" w:color="auto"/>
      </w:divBdr>
    </w:div>
    <w:div w:id="211728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A064A-EA01-4264-B9C8-9576CA10C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微软用户</cp:lastModifiedBy>
  <cp:revision>43</cp:revision>
  <dcterms:created xsi:type="dcterms:W3CDTF">2016-05-02T23:56:00Z</dcterms:created>
  <dcterms:modified xsi:type="dcterms:W3CDTF">2016-06-14T07:11:00Z</dcterms:modified>
</cp:coreProperties>
</file>